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5E150DA5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  <w:r w:rsidR="0034259F" w:rsidRPr="0034259F">
        <w:rPr>
          <w:rFonts w:ascii="Arial" w:eastAsia="Times New Roman" w:hAnsi="Arial" w:cs="Arial"/>
          <w:b/>
          <w:lang w:eastAsia="ru-RU"/>
        </w:rPr>
        <w:t>«</w:t>
      </w:r>
      <w:r w:rsidR="006F2D86" w:rsidRPr="004A7FBF">
        <w:rPr>
          <w:rFonts w:ascii="Arial" w:eastAsia="Times New Roman" w:hAnsi="Arial" w:cs="Arial"/>
          <w:b/>
          <w:lang w:eastAsia="ru-RU"/>
        </w:rPr>
        <w:t>Смазочные материалы</w:t>
      </w:r>
      <w:r w:rsidR="0034259F">
        <w:rPr>
          <w:rFonts w:ascii="Arial" w:eastAsia="Times New Roman" w:hAnsi="Arial" w:cs="Arial"/>
          <w:b/>
          <w:lang w:eastAsia="ru-RU"/>
        </w:rPr>
        <w:t>»</w:t>
      </w:r>
      <w:r w:rsidR="006F2D86">
        <w:rPr>
          <w:rFonts w:ascii="Arial" w:eastAsia="Times New Roman" w:hAnsi="Arial" w:cs="Arial"/>
          <w:lang w:eastAsia="ru-RU"/>
        </w:rPr>
        <w:t xml:space="preserve"> 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30C04A8B" w14:textId="0F61F0BE" w:rsidR="00152338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Количество</w:t>
      </w:r>
      <w:r w:rsidR="00B5556E">
        <w:rPr>
          <w:rFonts w:ascii="Arial" w:eastAsia="Times New Roman" w:hAnsi="Arial" w:cs="Arial"/>
          <w:lang w:eastAsia="ru-RU"/>
        </w:rPr>
        <w:t xml:space="preserve"> (объем)</w:t>
      </w:r>
      <w:r w:rsidRPr="00D55CEA">
        <w:rPr>
          <w:rFonts w:ascii="Arial" w:eastAsia="Times New Roman" w:hAnsi="Arial" w:cs="Arial"/>
          <w:lang w:eastAsia="ru-RU"/>
        </w:rPr>
        <w:t xml:space="preserve">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B5556E" w:rsidRPr="00B5556E">
        <w:rPr>
          <w:rFonts w:ascii="Arial" w:eastAsia="Times New Roman" w:hAnsi="Arial" w:cs="Arial"/>
          <w:lang w:eastAsia="ru-RU"/>
        </w:rPr>
        <w:t xml:space="preserve"> </w:t>
      </w:r>
      <w:r w:rsidR="00B5556E">
        <w:rPr>
          <w:rFonts w:ascii="Arial" w:eastAsia="Times New Roman" w:hAnsi="Arial" w:cs="Arial"/>
          <w:lang w:eastAsia="ru-RU"/>
        </w:rPr>
        <w:t>по позиции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463AC398" w14:textId="5BE56CCC" w:rsidR="001B1612" w:rsidRPr="00D55CEA" w:rsidRDefault="001B1612" w:rsidP="001B16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CB05EA">
        <w:rPr>
          <w:rFonts w:ascii="Arial" w:eastAsia="Times New Roman" w:hAnsi="Arial" w:cs="Arial"/>
          <w:lang w:eastAsia="ru-RU"/>
        </w:rPr>
        <w:t xml:space="preserve">ГОСТ </w:t>
      </w:r>
      <w:r w:rsidRPr="00D55CEA">
        <w:rPr>
          <w:rFonts w:ascii="Arial" w:eastAsia="Times New Roman" w:hAnsi="Arial" w:cs="Arial"/>
          <w:lang w:eastAsia="ru-RU"/>
        </w:rPr>
        <w:t>с информацией</w:t>
      </w:r>
      <w:r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</w:t>
      </w:r>
      <w:r w:rsidR="004A7FBF">
        <w:rPr>
          <w:rFonts w:ascii="Arial" w:eastAsia="Times New Roman" w:hAnsi="Arial" w:cs="Arial"/>
          <w:lang w:eastAsia="ru-RU"/>
        </w:rPr>
        <w:t xml:space="preserve">сертификат, паспорт качества в </w:t>
      </w:r>
      <w:r w:rsidRPr="00D55CEA">
        <w:rPr>
          <w:rFonts w:ascii="Arial" w:eastAsia="Times New Roman" w:hAnsi="Arial" w:cs="Arial"/>
          <w:lang w:eastAsia="ru-RU"/>
        </w:rPr>
        <w:t>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3C068B1E" w14:textId="77777777" w:rsidR="001B1612" w:rsidRPr="00D55CEA" w:rsidRDefault="001B1612" w:rsidP="001B1612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CB05EA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CB05EA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7BD56AD7" w14:textId="0E77B398" w:rsidR="004A7FBF" w:rsidRPr="00201CD6" w:rsidRDefault="004A7FBF" w:rsidP="004A7FBF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</w:t>
      </w:r>
      <w:r w:rsidRPr="00201CD6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Pr="00201CD6">
        <w:rPr>
          <w:rFonts w:ascii="Arial" w:eastAsia="Times New Roman" w:hAnsi="Arial" w:cs="Arial"/>
          <w:lang w:eastAsia="ru-RU"/>
        </w:rPr>
        <w:t xml:space="preserve"> Станция назначения: </w:t>
      </w:r>
      <w:proofErr w:type="spellStart"/>
      <w:r w:rsidRPr="00201CD6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201CD6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Pr="00201CD6">
        <w:rPr>
          <w:rFonts w:ascii="Arial" w:eastAsia="Times New Roman" w:hAnsi="Arial" w:cs="Arial"/>
          <w:lang w:eastAsia="ru-RU"/>
        </w:rPr>
        <w:t>Кройл</w:t>
      </w:r>
      <w:proofErr w:type="spellEnd"/>
      <w:r w:rsidRPr="00201CD6">
        <w:rPr>
          <w:rFonts w:ascii="Arial" w:eastAsia="Times New Roman" w:hAnsi="Arial" w:cs="Arial"/>
          <w:lang w:eastAsia="ru-RU"/>
        </w:rPr>
        <w:t>» (код 1275), ОКПО 49691895, для ООО "</w:t>
      </w:r>
      <w:proofErr w:type="spellStart"/>
      <w:r w:rsidRPr="00201CD6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 – </w:t>
      </w:r>
      <w:proofErr w:type="spellStart"/>
      <w:r w:rsidRPr="00201CD6">
        <w:rPr>
          <w:rFonts w:ascii="Arial" w:eastAsia="Times New Roman" w:hAnsi="Arial" w:cs="Arial"/>
          <w:lang w:eastAsia="ru-RU"/>
        </w:rPr>
        <w:t>Красноярскнефтегаз</w:t>
      </w:r>
      <w:proofErr w:type="spellEnd"/>
      <w:r w:rsidRPr="00201CD6">
        <w:rPr>
          <w:rFonts w:ascii="Arial" w:eastAsia="Times New Roman" w:hAnsi="Arial" w:cs="Arial"/>
          <w:lang w:eastAsia="ru-RU"/>
        </w:rPr>
        <w:t>.</w:t>
      </w:r>
    </w:p>
    <w:p w14:paraId="4570ABB2" w14:textId="440DCBF8" w:rsidR="004A7FBF" w:rsidRDefault="004A7FBF" w:rsidP="004A7FBF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201CD6">
        <w:rPr>
          <w:rFonts w:ascii="Arial" w:eastAsia="Times New Roman" w:hAnsi="Arial" w:cs="Arial"/>
          <w:lang w:eastAsia="ru-RU"/>
        </w:rPr>
        <w:t xml:space="preserve">       </w:t>
      </w:r>
      <w:r>
        <w:rPr>
          <w:rFonts w:ascii="Arial" w:eastAsia="Times New Roman" w:hAnsi="Arial" w:cs="Arial"/>
          <w:lang w:eastAsia="ru-RU"/>
        </w:rPr>
        <w:t xml:space="preserve"> </w:t>
      </w:r>
      <w:r w:rsidRPr="00201CD6">
        <w:rPr>
          <w:rFonts w:ascii="Arial" w:eastAsia="Times New Roman" w:hAnsi="Arial" w:cs="Arial"/>
          <w:lang w:eastAsia="ru-RU"/>
        </w:rPr>
        <w:t xml:space="preserve">   </w:t>
      </w:r>
      <w:r w:rsidRPr="00201CD6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201CD6">
        <w:rPr>
          <w:rFonts w:ascii="Arial" w:eastAsia="Times New Roman" w:hAnsi="Arial" w:cs="Arial"/>
          <w:lang w:eastAsia="ru-RU"/>
        </w:rPr>
        <w:t xml:space="preserve">, Грузополучатель: ООО «Терминал» Красноярский край, </w:t>
      </w:r>
      <w:proofErr w:type="spellStart"/>
      <w:r w:rsidRPr="00201CD6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Pr="00201CD6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201CD6">
        <w:rPr>
          <w:rFonts w:ascii="Arial" w:eastAsia="Times New Roman" w:hAnsi="Arial" w:cs="Arial"/>
          <w:lang w:eastAsia="ru-RU"/>
        </w:rPr>
        <w:t xml:space="preserve">» (не доезжая ж/д переезда отворот направо) Конт. лицо Ерофеенков Александр Александрович. Тел.8 929-309-61-88 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</w:p>
    <w:p w14:paraId="44CA10BE" w14:textId="77777777" w:rsidR="00152338" w:rsidRPr="004A7FBF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4A7FBF">
        <w:rPr>
          <w:rFonts w:ascii="Arial" w:eastAsia="Times New Roman" w:hAnsi="Arial" w:cs="Arial"/>
          <w:b/>
          <w:lang w:eastAsia="ru-RU"/>
        </w:rPr>
        <w:t xml:space="preserve"> Плановые сроки поставки – согласно </w:t>
      </w:r>
      <w:r w:rsidR="00047B2D" w:rsidRPr="004A7FBF">
        <w:rPr>
          <w:rFonts w:ascii="Arial" w:eastAsia="Times New Roman" w:hAnsi="Arial" w:cs="Arial"/>
          <w:b/>
          <w:lang w:eastAsia="ru-RU"/>
        </w:rPr>
        <w:t>срокам</w:t>
      </w:r>
      <w:r w:rsidRPr="004A7FBF">
        <w:rPr>
          <w:rFonts w:ascii="Arial" w:eastAsia="Times New Roman" w:hAnsi="Arial" w:cs="Arial"/>
          <w:b/>
          <w:lang w:eastAsia="ru-RU"/>
        </w:rPr>
        <w:t xml:space="preserve">, </w:t>
      </w:r>
      <w:r w:rsidR="00047B2D" w:rsidRPr="004A7FBF">
        <w:rPr>
          <w:rFonts w:ascii="Arial" w:eastAsia="Times New Roman" w:hAnsi="Arial" w:cs="Arial"/>
          <w:b/>
          <w:lang w:eastAsia="ru-RU"/>
        </w:rPr>
        <w:t xml:space="preserve">указанным Обществом </w:t>
      </w:r>
      <w:r w:rsidRPr="004A7FBF">
        <w:rPr>
          <w:rFonts w:ascii="Arial" w:eastAsia="Times New Roman" w:hAnsi="Arial" w:cs="Arial"/>
          <w:b/>
          <w:lang w:eastAsia="ru-RU"/>
        </w:rPr>
        <w:t xml:space="preserve">в </w:t>
      </w:r>
      <w:r w:rsidR="00047B2D" w:rsidRPr="004A7FBF">
        <w:rPr>
          <w:rFonts w:ascii="Arial" w:eastAsia="Times New Roman" w:hAnsi="Arial" w:cs="Arial"/>
          <w:b/>
          <w:lang w:eastAsia="ru-RU"/>
        </w:rPr>
        <w:t xml:space="preserve">формах </w:t>
      </w:r>
      <w:r w:rsidR="00EB4C38" w:rsidRPr="004A7FBF">
        <w:rPr>
          <w:rFonts w:ascii="Arial" w:eastAsia="Times New Roman" w:hAnsi="Arial" w:cs="Arial"/>
          <w:b/>
          <w:lang w:eastAsia="ru-RU"/>
        </w:rPr>
        <w:t>6т</w:t>
      </w:r>
      <w:r w:rsidRPr="004A7FBF">
        <w:rPr>
          <w:rFonts w:ascii="Arial" w:eastAsia="Times New Roman" w:hAnsi="Arial" w:cs="Arial"/>
          <w:b/>
          <w:lang w:eastAsia="ru-RU"/>
        </w:rPr>
        <w:t xml:space="preserve"> и </w:t>
      </w:r>
      <w:r w:rsidR="00EB4C38" w:rsidRPr="004A7FBF">
        <w:rPr>
          <w:rFonts w:ascii="Arial" w:eastAsia="Times New Roman" w:hAnsi="Arial" w:cs="Arial"/>
          <w:b/>
          <w:lang w:eastAsia="ru-RU"/>
        </w:rPr>
        <w:t>6к</w:t>
      </w:r>
      <w:r w:rsidRPr="004A7FBF">
        <w:rPr>
          <w:rFonts w:ascii="Arial" w:eastAsia="Times New Roman" w:hAnsi="Arial" w:cs="Arial"/>
          <w:b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1"/>
        <w:gridCol w:w="1843"/>
        <w:gridCol w:w="992"/>
        <w:gridCol w:w="1134"/>
      </w:tblGrid>
      <w:tr w:rsidR="006F2D86" w:rsidRPr="007D5715" w14:paraId="7510AD26" w14:textId="77777777" w:rsidTr="006F2D86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6F2D86" w:rsidRPr="00206D1A" w:rsidRDefault="006F2D86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5811" w:type="dxa"/>
            <w:vAlign w:val="center"/>
          </w:tcPr>
          <w:p w14:paraId="0FC770AF" w14:textId="296B05E9" w:rsidR="006F2D86" w:rsidRPr="00206D1A" w:rsidRDefault="006F2D86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843" w:type="dxa"/>
            <w:vAlign w:val="center"/>
          </w:tcPr>
          <w:p w14:paraId="713AABF5" w14:textId="79143DA0" w:rsidR="006F2D86" w:rsidRPr="00206D1A" w:rsidRDefault="006F2D86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992" w:type="dxa"/>
            <w:vAlign w:val="center"/>
          </w:tcPr>
          <w:p w14:paraId="72E3D3A8" w14:textId="5C3E1856" w:rsidR="006F2D86" w:rsidRPr="00206D1A" w:rsidRDefault="006F2D86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6F2D86" w:rsidRPr="00206D1A" w:rsidRDefault="006F2D86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6F2D86" w:rsidRPr="007D5715" w14:paraId="6E4EF0CB" w14:textId="77777777" w:rsidTr="006F2D86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6F2D86" w:rsidRPr="00BE1E0B" w:rsidRDefault="006F2D86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14:paraId="2018929E" w14:textId="00DD6F79" w:rsidR="006F2D86" w:rsidRPr="00BE1E0B" w:rsidRDefault="006F2D86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3" w:type="dxa"/>
            <w:vAlign w:val="center"/>
          </w:tcPr>
          <w:p w14:paraId="69BD7643" w14:textId="7658244D" w:rsidR="006F2D86" w:rsidRPr="00BE1E0B" w:rsidRDefault="006F2D86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46ED164" w14:textId="77777777" w:rsidR="006F2D86" w:rsidRPr="00BE1E0B" w:rsidRDefault="006F2D86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6F2D86" w:rsidRPr="00BE1E0B" w:rsidRDefault="006F2D86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2D86" w:rsidRPr="007D5715" w14:paraId="5B0529E3" w14:textId="77777777" w:rsidTr="006F2D86">
        <w:trPr>
          <w:trHeight w:val="826"/>
        </w:trPr>
        <w:tc>
          <w:tcPr>
            <w:tcW w:w="709" w:type="dxa"/>
            <w:vAlign w:val="center"/>
          </w:tcPr>
          <w:p w14:paraId="1BCF7581" w14:textId="7CADFB8B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6E5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моторное SENTRON LD3000</w:t>
            </w:r>
          </w:p>
          <w:p w14:paraId="1DBA390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застывания - 27 град. С </w:t>
            </w:r>
          </w:p>
          <w:p w14:paraId="0C2B9712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Общее щелочное число, мг КОН/г 3.9 </w:t>
            </w:r>
          </w:p>
          <w:p w14:paraId="7F4F3DD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Сульфатированная зола, % от массы 0,47 </w:t>
            </w:r>
          </w:p>
          <w:p w14:paraId="1E054D8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Уровень зольности 0,57</w:t>
            </w:r>
          </w:p>
          <w:p w14:paraId="4C7D2D9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Вязкость по SAE 40 </w:t>
            </w:r>
          </w:p>
          <w:p w14:paraId="794B782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Точка вспышки, град. С 273 </w:t>
            </w:r>
          </w:p>
          <w:p w14:paraId="5F4DA97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Кинематическая вязкость,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при 40 град. С 124 </w:t>
            </w:r>
          </w:p>
          <w:p w14:paraId="416B1BB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Кинематическая вязкость,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при 100 град. С 13,7 </w:t>
            </w:r>
          </w:p>
          <w:p w14:paraId="4512FB05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Общее кислотное число, мг КОН/г 0.9</w:t>
            </w:r>
          </w:p>
          <w:p w14:paraId="0434C9DC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Документальное одобрение (ОАО «ВДМ)</w:t>
            </w:r>
          </w:p>
          <w:p w14:paraId="00DBA285" w14:textId="7830A4A1" w:rsidR="006F2D86" w:rsidRPr="00677326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0C083F">
              <w:rPr>
                <w:rFonts w:ascii="Times New Roman" w:hAnsi="Times New Roman" w:cs="Times New Roman"/>
              </w:rPr>
              <w:t xml:space="preserve">Фасовка – бочка 208л </w:t>
            </w:r>
          </w:p>
        </w:tc>
        <w:tc>
          <w:tcPr>
            <w:tcW w:w="1843" w:type="dxa"/>
            <w:vAlign w:val="center"/>
          </w:tcPr>
          <w:p w14:paraId="04F674D4" w14:textId="3DAE76E5" w:rsidR="006F2D86" w:rsidRPr="001E51D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9871" w14:textId="00AE8BB3" w:rsidR="006F2D86" w:rsidRPr="001E51D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78A131EC" w14:textId="7A819B72" w:rsidR="006F2D86" w:rsidRPr="001E51D7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4E91FAD9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1FAA4992" w14:textId="1440A4E7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6A3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моторное не ниже CH-4, SAE 15W40 (для дизельных двигателей)</w:t>
            </w:r>
          </w:p>
          <w:p w14:paraId="5F380DB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-Вязкость кинематическая при 100°С мм2/с — 13,13,</w:t>
            </w:r>
          </w:p>
          <w:p w14:paraId="047290C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lastRenderedPageBreak/>
              <w:t xml:space="preserve">-Температура вспышки, определяемая в открытом тигле, °С — 226, </w:t>
            </w:r>
          </w:p>
          <w:p w14:paraId="3A29DD38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-Температура застывания, °С: —38;</w:t>
            </w:r>
          </w:p>
          <w:p w14:paraId="7318718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Щелочное число, мг КОН/г — 8,855;</w:t>
            </w:r>
          </w:p>
          <w:p w14:paraId="0BC82D2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плотность при 20°С, кг/л — 0,872;</w:t>
            </w:r>
          </w:p>
          <w:p w14:paraId="1977D97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зольность сульфатная, масс % — 1,175;</w:t>
            </w:r>
          </w:p>
          <w:p w14:paraId="25DDECC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динамическая вязкость при –25°С на вискозиметре, не более 7000, мПа*с — 5200.</w:t>
            </w:r>
          </w:p>
          <w:p w14:paraId="4DD1DD52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Документальное одобрение </w:t>
            </w:r>
            <w:proofErr w:type="spellStart"/>
            <w:r w:rsidRPr="000C083F">
              <w:rPr>
                <w:rFonts w:ascii="Times New Roman" w:hAnsi="Times New Roman" w:cs="Times New Roman"/>
              </w:rPr>
              <w:t>Cummins</w:t>
            </w:r>
            <w:proofErr w:type="spellEnd"/>
          </w:p>
          <w:p w14:paraId="62D52B6C" w14:textId="072467C3" w:rsidR="006F2D86" w:rsidRPr="001B1612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Фасовка – бочка 208л</w:t>
            </w:r>
          </w:p>
        </w:tc>
        <w:tc>
          <w:tcPr>
            <w:tcW w:w="1843" w:type="dxa"/>
            <w:vAlign w:val="center"/>
          </w:tcPr>
          <w:p w14:paraId="5434E562" w14:textId="3E190732" w:rsidR="006F2D86" w:rsidRPr="00DB693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lastRenderedPageBreak/>
              <w:t xml:space="preserve">Техническая часть оферты Форма 6Т, сертификаты, </w:t>
            </w:r>
            <w:r w:rsidRPr="009506B9">
              <w:rPr>
                <w:rFonts w:ascii="Times New Roman" w:hAnsi="Times New Roman" w:cs="Times New Roman"/>
                <w:kern w:val="28"/>
              </w:rPr>
              <w:lastRenderedPageBreak/>
              <w:t>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BBA5" w14:textId="6EE2105D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1134" w:type="dxa"/>
            <w:vAlign w:val="center"/>
          </w:tcPr>
          <w:p w14:paraId="103B50A8" w14:textId="702B3586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</w:t>
            </w:r>
            <w:r w:rsidRPr="007604C4">
              <w:lastRenderedPageBreak/>
              <w:t>оответствует</w:t>
            </w:r>
            <w:proofErr w:type="spellEnd"/>
          </w:p>
        </w:tc>
      </w:tr>
      <w:tr w:rsidR="006F2D86" w:rsidRPr="007D5715" w14:paraId="4E196D0F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3668FDB2" w14:textId="7F0CEF81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D165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моторное CAT DEO ULS 10W30</w:t>
            </w:r>
          </w:p>
          <w:p w14:paraId="2D13C59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Вязкость масла по SAE</w:t>
            </w:r>
            <w:r w:rsidRPr="000C083F">
              <w:rPr>
                <w:rFonts w:ascii="Times New Roman" w:hAnsi="Times New Roman" w:cs="Times New Roman"/>
              </w:rPr>
              <w:tab/>
              <w:t>10W-30</w:t>
            </w:r>
          </w:p>
          <w:p w14:paraId="6A8F162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Классификация АИ по для дизельных двигателей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экспл</w:t>
            </w:r>
            <w:proofErr w:type="spellEnd"/>
            <w:r w:rsidRPr="000C083F">
              <w:rPr>
                <w:rFonts w:ascii="Times New Roman" w:hAnsi="Times New Roman" w:cs="Times New Roman"/>
              </w:rPr>
              <w:tab/>
            </w:r>
          </w:p>
          <w:p w14:paraId="0E51C52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Отвечает требованиям </w:t>
            </w:r>
            <w:proofErr w:type="spellStart"/>
            <w:r w:rsidRPr="000C083F">
              <w:rPr>
                <w:rFonts w:ascii="Times New Roman" w:hAnsi="Times New Roman" w:cs="Times New Roman"/>
              </w:rPr>
              <w:t>Caterpillar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</w:t>
            </w:r>
          </w:p>
          <w:p w14:paraId="7204A9E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Температура вспышки, °C (ASTM D</w:t>
            </w:r>
            <w:proofErr w:type="gramStart"/>
            <w:r w:rsidRPr="000C083F">
              <w:rPr>
                <w:rFonts w:ascii="Times New Roman" w:hAnsi="Times New Roman" w:cs="Times New Roman"/>
              </w:rPr>
              <w:t>92)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222</w:t>
            </w:r>
          </w:p>
          <w:p w14:paraId="37F7DD9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Температура застывания, °C (ASTM D97) -36</w:t>
            </w:r>
          </w:p>
          <w:p w14:paraId="3AFD94E5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Вязкость: вязкость при 40°C,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(ASTM D445) вязкость при 100°C,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(ASTM D</w:t>
            </w:r>
            <w:proofErr w:type="gramStart"/>
            <w:r w:rsidRPr="000C083F">
              <w:rPr>
                <w:rFonts w:ascii="Times New Roman" w:hAnsi="Times New Roman" w:cs="Times New Roman"/>
              </w:rPr>
              <w:t>445)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76 11,5</w:t>
            </w:r>
          </w:p>
          <w:p w14:paraId="2D45EC42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Индекс вязкости (ASTM D</w:t>
            </w:r>
            <w:proofErr w:type="gramStart"/>
            <w:r w:rsidRPr="000C083F">
              <w:rPr>
                <w:rFonts w:ascii="Times New Roman" w:hAnsi="Times New Roman" w:cs="Times New Roman"/>
              </w:rPr>
              <w:t>2270)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145</w:t>
            </w:r>
          </w:p>
          <w:p w14:paraId="6E857C5C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Содержание сульфатного зольного остатка, масс. % (ASTM D</w:t>
            </w:r>
            <w:proofErr w:type="gramStart"/>
            <w:r w:rsidRPr="000C083F">
              <w:rPr>
                <w:rFonts w:ascii="Times New Roman" w:hAnsi="Times New Roman" w:cs="Times New Roman"/>
              </w:rPr>
              <w:t>874)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1,3</w:t>
            </w:r>
          </w:p>
          <w:p w14:paraId="1200D43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Щелочное число (ASTM D</w:t>
            </w:r>
            <w:proofErr w:type="gramStart"/>
            <w:r w:rsidRPr="000C083F">
              <w:rPr>
                <w:rFonts w:ascii="Times New Roman" w:hAnsi="Times New Roman" w:cs="Times New Roman"/>
              </w:rPr>
              <w:t>2896)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11,3</w:t>
            </w:r>
          </w:p>
          <w:p w14:paraId="44D98F4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Содержание цинка, масс. % (ASTM D</w:t>
            </w:r>
            <w:proofErr w:type="gramStart"/>
            <w:r w:rsidRPr="000C083F">
              <w:rPr>
                <w:rFonts w:ascii="Times New Roman" w:hAnsi="Times New Roman" w:cs="Times New Roman"/>
              </w:rPr>
              <w:t>4951)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0,146</w:t>
            </w:r>
          </w:p>
          <w:p w14:paraId="69598B9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Плотность при 16°C: по API (ASTM D287) относительная</w:t>
            </w:r>
            <w:r w:rsidRPr="000C083F">
              <w:rPr>
                <w:rFonts w:ascii="Times New Roman" w:hAnsi="Times New Roman" w:cs="Times New Roman"/>
              </w:rPr>
              <w:tab/>
              <w:t>31,3 0,869</w:t>
            </w:r>
          </w:p>
          <w:p w14:paraId="74D9726C" w14:textId="2B4C73E0" w:rsidR="006F2D86" w:rsidRPr="001B1612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Фасовка – бочка 208л</w:t>
            </w:r>
          </w:p>
        </w:tc>
        <w:tc>
          <w:tcPr>
            <w:tcW w:w="1843" w:type="dxa"/>
            <w:vAlign w:val="center"/>
          </w:tcPr>
          <w:p w14:paraId="1ED877F9" w14:textId="68F3EA52" w:rsidR="006F2D86" w:rsidRPr="00DB693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48E5" w14:textId="5842C48D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3B1C774C" w14:textId="6263AEFB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2C69547A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2859F48B" w14:textId="601290FD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42E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моторное SAE 5W40 (API CC/CD) l для дизельных двигателей</w:t>
            </w:r>
          </w:p>
          <w:p w14:paraId="750FA1E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Плотность при 15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оС</w:t>
            </w:r>
            <w:proofErr w:type="spellEnd"/>
            <w:r w:rsidRPr="000C083F">
              <w:rPr>
                <w:rFonts w:ascii="Times New Roman" w:hAnsi="Times New Roman" w:cs="Times New Roman"/>
              </w:rPr>
              <w:t>, г/см3 0.853</w:t>
            </w:r>
            <w:r w:rsidRPr="000C083F">
              <w:rPr>
                <w:rFonts w:ascii="Times New Roman" w:hAnsi="Times New Roman" w:cs="Times New Roman"/>
              </w:rPr>
              <w:br/>
              <w:t xml:space="preserve">Вязкость при 40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оС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84.9</w:t>
            </w:r>
            <w:r w:rsidRPr="000C083F">
              <w:rPr>
                <w:rFonts w:ascii="Times New Roman" w:hAnsi="Times New Roman" w:cs="Times New Roman"/>
              </w:rPr>
              <w:br/>
              <w:t xml:space="preserve">Вязкость при 100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оС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13.7</w:t>
            </w:r>
            <w:r w:rsidRPr="000C083F">
              <w:rPr>
                <w:rFonts w:ascii="Times New Roman" w:hAnsi="Times New Roman" w:cs="Times New Roman"/>
              </w:rPr>
              <w:br/>
              <w:t xml:space="preserve">Вязкость при -25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оС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, мПа*с 3050 </w:t>
            </w:r>
            <w:r w:rsidRPr="000C083F">
              <w:rPr>
                <w:rFonts w:ascii="Times New Roman" w:hAnsi="Times New Roman" w:cs="Times New Roman"/>
              </w:rPr>
              <w:br/>
              <w:t>Индекс вязкости 164</w:t>
            </w:r>
            <w:r w:rsidRPr="000C083F">
              <w:rPr>
                <w:rFonts w:ascii="Times New Roman" w:hAnsi="Times New Roman" w:cs="Times New Roman"/>
              </w:rPr>
              <w:br/>
              <w:t xml:space="preserve">Температура застывания,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оС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(макс.) -39</w:t>
            </w:r>
            <w:r w:rsidRPr="000C083F">
              <w:rPr>
                <w:rFonts w:ascii="Times New Roman" w:hAnsi="Times New Roman" w:cs="Times New Roman"/>
              </w:rPr>
              <w:br/>
              <w:t>Щелочное число, мг КОН/г 10.8</w:t>
            </w:r>
          </w:p>
          <w:p w14:paraId="1E073CD5" w14:textId="73C43DFD" w:rsidR="006F2D86" w:rsidRPr="001B1612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Фасовка-4 кг</w:t>
            </w:r>
          </w:p>
        </w:tc>
        <w:tc>
          <w:tcPr>
            <w:tcW w:w="1843" w:type="dxa"/>
            <w:vAlign w:val="center"/>
          </w:tcPr>
          <w:p w14:paraId="4C96F9C7" w14:textId="438057D6" w:rsidR="006F2D86" w:rsidRPr="00DB693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1D16" w14:textId="55DD3E11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2DDDAE02" w14:textId="2807FFD7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5BB2CBEE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0EB58397" w14:textId="43512642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0FF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 xml:space="preserve">Масло моторное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Scania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Oil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LDF3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Engine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или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Mobil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Delvac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XHP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Extra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(дизельные двигатели)</w:t>
            </w:r>
          </w:p>
          <w:p w14:paraId="53F056B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SAE Класс 10W-40 </w:t>
            </w:r>
          </w:p>
          <w:p w14:paraId="463B781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Вязкость кинематическая, ASTM D 445   </w:t>
            </w:r>
          </w:p>
          <w:p w14:paraId="727B848A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при 40ºC 89 </w:t>
            </w:r>
          </w:p>
          <w:p w14:paraId="07988F15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при 100ºC 13.0 </w:t>
            </w:r>
          </w:p>
          <w:p w14:paraId="02B5D04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Индекс вязкости, ASTM D 2270 151 </w:t>
            </w:r>
          </w:p>
          <w:p w14:paraId="1404F23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Зольность сульфатная, % </w:t>
            </w:r>
            <w:proofErr w:type="spellStart"/>
            <w:proofErr w:type="gramStart"/>
            <w:r w:rsidRPr="000C083F">
              <w:rPr>
                <w:rFonts w:ascii="Times New Roman" w:hAnsi="Times New Roman" w:cs="Times New Roman"/>
              </w:rPr>
              <w:t>мас</w:t>
            </w:r>
            <w:proofErr w:type="spellEnd"/>
            <w:r w:rsidRPr="000C083F">
              <w:rPr>
                <w:rFonts w:ascii="Times New Roman" w:hAnsi="Times New Roman" w:cs="Times New Roman"/>
              </w:rPr>
              <w:t>.,</w:t>
            </w:r>
            <w:proofErr w:type="gramEnd"/>
            <w:r w:rsidRPr="000C083F">
              <w:rPr>
                <w:rFonts w:ascii="Times New Roman" w:hAnsi="Times New Roman" w:cs="Times New Roman"/>
              </w:rPr>
              <w:t xml:space="preserve"> ASTM D 874 1,9 </w:t>
            </w:r>
          </w:p>
          <w:p w14:paraId="1CCDE6F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Общее щелочное число, мг KOH/г, ASTM D 2896 15,9 </w:t>
            </w:r>
          </w:p>
          <w:p w14:paraId="2221F27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застывания, ºC, ASTM D 97 -42 </w:t>
            </w:r>
          </w:p>
          <w:p w14:paraId="0B6062B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вспышки, ºC, ASTM D 92 226 </w:t>
            </w:r>
          </w:p>
          <w:p w14:paraId="0BB75D3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Плотность при 15ºC кг/л, ASTM D 4052 0.867</w:t>
            </w:r>
          </w:p>
          <w:p w14:paraId="147F1DC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Документальное одобрение </w:t>
            </w:r>
            <w:proofErr w:type="spellStart"/>
            <w:r w:rsidRPr="000C083F">
              <w:rPr>
                <w:rFonts w:ascii="Times New Roman" w:hAnsi="Times New Roman" w:cs="Times New Roman"/>
              </w:rPr>
              <w:t>Scania</w:t>
            </w:r>
            <w:proofErr w:type="spellEnd"/>
          </w:p>
          <w:p w14:paraId="6485DF0B" w14:textId="6BA65A98" w:rsidR="006F2D86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Фасовка – бочка 208л</w:t>
            </w:r>
          </w:p>
        </w:tc>
        <w:tc>
          <w:tcPr>
            <w:tcW w:w="1843" w:type="dxa"/>
            <w:vAlign w:val="center"/>
          </w:tcPr>
          <w:p w14:paraId="3A073D8B" w14:textId="2DB686BC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DB15" w14:textId="23A305F1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61718972" w14:textId="55EE9925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5627262E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30B9B7CD" w14:textId="1B357E7B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6A5C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Антифриз (концентрат) COOL STREAM PREMIUM C</w:t>
            </w:r>
          </w:p>
          <w:p w14:paraId="4073300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Этиленгликоль</w:t>
            </w:r>
            <w:r w:rsidRPr="000C083F">
              <w:rPr>
                <w:rFonts w:ascii="Times New Roman" w:hAnsi="Times New Roman" w:cs="Times New Roman"/>
              </w:rPr>
              <w:tab/>
              <w:t>93% масс.</w:t>
            </w:r>
          </w:p>
          <w:p w14:paraId="1E073A6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Другие гликоли</w:t>
            </w:r>
            <w:r w:rsidRPr="000C083F">
              <w:rPr>
                <w:rFonts w:ascii="Times New Roman" w:hAnsi="Times New Roman" w:cs="Times New Roman"/>
              </w:rPr>
              <w:tab/>
              <w:t>0,5% макс.</w:t>
            </w:r>
          </w:p>
          <w:p w14:paraId="1657D5B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Содержание ингибиторов</w:t>
            </w:r>
            <w:r w:rsidRPr="000C083F">
              <w:rPr>
                <w:rFonts w:ascii="Times New Roman" w:hAnsi="Times New Roman" w:cs="Times New Roman"/>
              </w:rPr>
              <w:tab/>
              <w:t>5% масс.</w:t>
            </w:r>
          </w:p>
          <w:p w14:paraId="42AF6B1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Содержание воды</w:t>
            </w:r>
            <w:r w:rsidRPr="000C083F">
              <w:rPr>
                <w:rFonts w:ascii="Times New Roman" w:hAnsi="Times New Roman" w:cs="Times New Roman"/>
              </w:rPr>
              <w:tab/>
              <w:t>5% масс. макс.</w:t>
            </w:r>
          </w:p>
          <w:p w14:paraId="5EACD488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Сухой остаток</w:t>
            </w:r>
            <w:r w:rsidRPr="000C083F">
              <w:rPr>
                <w:rFonts w:ascii="Times New Roman" w:hAnsi="Times New Roman" w:cs="Times New Roman"/>
              </w:rPr>
              <w:tab/>
              <w:t>1,1% масс. тип.</w:t>
            </w:r>
          </w:p>
          <w:p w14:paraId="27624A90" w14:textId="061CFD8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Нитрит, амин, фосфат, борат, силикат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отсутствие</w:t>
            </w:r>
          </w:p>
          <w:p w14:paraId="00D3320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Цвет</w:t>
            </w:r>
            <w:r w:rsidRPr="000C083F">
              <w:rPr>
                <w:rFonts w:ascii="Times New Roman" w:hAnsi="Times New Roman" w:cs="Times New Roman"/>
              </w:rPr>
              <w:tab/>
              <w:t>оранжевый</w:t>
            </w:r>
          </w:p>
          <w:p w14:paraId="41332DD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Удельная </w:t>
            </w:r>
            <w:proofErr w:type="gramStart"/>
            <w:r w:rsidRPr="000C083F">
              <w:rPr>
                <w:rFonts w:ascii="Times New Roman" w:hAnsi="Times New Roman" w:cs="Times New Roman"/>
              </w:rPr>
              <w:t>масса,  при</w:t>
            </w:r>
            <w:proofErr w:type="gramEnd"/>
            <w:r w:rsidRPr="000C083F">
              <w:rPr>
                <w:rFonts w:ascii="Times New Roman" w:hAnsi="Times New Roman" w:cs="Times New Roman"/>
              </w:rPr>
              <w:t xml:space="preserve"> 15°С</w:t>
            </w:r>
            <w:r w:rsidRPr="000C083F">
              <w:rPr>
                <w:rFonts w:ascii="Times New Roman" w:hAnsi="Times New Roman" w:cs="Times New Roman"/>
              </w:rPr>
              <w:tab/>
              <w:t>1,116 тип.</w:t>
            </w:r>
          </w:p>
          <w:p w14:paraId="6371FE7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Удельная </w:t>
            </w:r>
            <w:proofErr w:type="gramStart"/>
            <w:r w:rsidRPr="000C083F">
              <w:rPr>
                <w:rFonts w:ascii="Times New Roman" w:hAnsi="Times New Roman" w:cs="Times New Roman"/>
              </w:rPr>
              <w:t>масса,  при</w:t>
            </w:r>
            <w:proofErr w:type="gramEnd"/>
            <w:r w:rsidRPr="000C083F">
              <w:rPr>
                <w:rFonts w:ascii="Times New Roman" w:hAnsi="Times New Roman" w:cs="Times New Roman"/>
              </w:rPr>
              <w:t xml:space="preserve"> 20°С</w:t>
            </w:r>
            <w:r w:rsidRPr="000C083F">
              <w:rPr>
                <w:rFonts w:ascii="Times New Roman" w:hAnsi="Times New Roman" w:cs="Times New Roman"/>
              </w:rPr>
              <w:tab/>
              <w:t>1,113 тип.</w:t>
            </w:r>
          </w:p>
          <w:p w14:paraId="273B5E5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Равновесная точка кипения</w:t>
            </w:r>
            <w:r w:rsidRPr="000C083F">
              <w:rPr>
                <w:rFonts w:ascii="Times New Roman" w:hAnsi="Times New Roman" w:cs="Times New Roman"/>
              </w:rPr>
              <w:tab/>
              <w:t>180°С</w:t>
            </w:r>
          </w:p>
          <w:p w14:paraId="2B9E096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Резерв щелочности (</w:t>
            </w:r>
            <w:proofErr w:type="spellStart"/>
            <w:r w:rsidRPr="000C083F">
              <w:rPr>
                <w:rFonts w:ascii="Times New Roman" w:hAnsi="Times New Roman" w:cs="Times New Roman"/>
              </w:rPr>
              <w:t>pH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83F">
              <w:rPr>
                <w:rFonts w:ascii="Times New Roman" w:hAnsi="Times New Roman" w:cs="Times New Roman"/>
              </w:rPr>
              <w:t>5.5)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6,2 тип.</w:t>
            </w:r>
          </w:p>
          <w:p w14:paraId="68DC05F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C083F">
              <w:rPr>
                <w:rFonts w:ascii="Times New Roman" w:hAnsi="Times New Roman" w:cs="Times New Roman"/>
              </w:rPr>
              <w:t>pH</w:t>
            </w:r>
            <w:proofErr w:type="spellEnd"/>
            <w:r w:rsidRPr="000C083F">
              <w:rPr>
                <w:rFonts w:ascii="Times New Roman" w:hAnsi="Times New Roman" w:cs="Times New Roman"/>
              </w:rPr>
              <w:t>, при 20°С</w:t>
            </w:r>
            <w:r w:rsidRPr="000C083F">
              <w:rPr>
                <w:rFonts w:ascii="Times New Roman" w:hAnsi="Times New Roman" w:cs="Times New Roman"/>
              </w:rPr>
              <w:tab/>
              <w:t>8,6 тип.</w:t>
            </w:r>
          </w:p>
          <w:p w14:paraId="5BDEBCFC" w14:textId="14DFB5C4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преломления, 20°С</w:t>
            </w:r>
            <w:r w:rsidRPr="000C083F">
              <w:rPr>
                <w:rFonts w:ascii="Times New Roman" w:hAnsi="Times New Roman" w:cs="Times New Roman"/>
              </w:rPr>
              <w:t>1,430 тип.</w:t>
            </w:r>
          </w:p>
          <w:p w14:paraId="585D36E9" w14:textId="7EC55D76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C083F">
              <w:rPr>
                <w:rFonts w:ascii="Times New Roman" w:hAnsi="Times New Roman" w:cs="Times New Roman"/>
              </w:rPr>
              <w:t>pH</w:t>
            </w:r>
            <w:proofErr w:type="spellEnd"/>
            <w:r w:rsidRPr="000C083F">
              <w:rPr>
                <w:rFonts w:ascii="Times New Roman" w:hAnsi="Times New Roman" w:cs="Times New Roman"/>
              </w:rPr>
              <w:tab/>
              <w:t>0,8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Вспенивание при 25°С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50 мл тип.</w:t>
            </w:r>
          </w:p>
          <w:p w14:paraId="0B10603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– время оседания</w:t>
            </w:r>
            <w:r w:rsidRPr="000C083F">
              <w:rPr>
                <w:rFonts w:ascii="Times New Roman" w:hAnsi="Times New Roman" w:cs="Times New Roman"/>
              </w:rPr>
              <w:tab/>
              <w:t>5 сек. тип.</w:t>
            </w:r>
          </w:p>
          <w:p w14:paraId="0E48C49A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Вспенивание при 88°С</w:t>
            </w:r>
            <w:r w:rsidRPr="000C083F">
              <w:rPr>
                <w:rFonts w:ascii="Times New Roman" w:hAnsi="Times New Roman" w:cs="Times New Roman"/>
              </w:rPr>
              <w:tab/>
              <w:t>50 мл тип.</w:t>
            </w:r>
          </w:p>
          <w:p w14:paraId="18AB038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– время оседания</w:t>
            </w:r>
            <w:r w:rsidRPr="000C083F">
              <w:rPr>
                <w:rFonts w:ascii="Times New Roman" w:hAnsi="Times New Roman" w:cs="Times New Roman"/>
              </w:rPr>
              <w:tab/>
              <w:t>5 сек. тип.</w:t>
            </w:r>
          </w:p>
          <w:p w14:paraId="73B2A1F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Начало кристаллизации</w:t>
            </w:r>
            <w:proofErr w:type="gramStart"/>
            <w:r w:rsidRPr="000C083F">
              <w:rPr>
                <w:rFonts w:ascii="Times New Roman" w:hAnsi="Times New Roman" w:cs="Times New Roman"/>
              </w:rPr>
              <w:tab/>
              <w:t>&lt; –</w:t>
            </w:r>
            <w:proofErr w:type="gramEnd"/>
            <w:r w:rsidRPr="000C083F">
              <w:rPr>
                <w:rFonts w:ascii="Times New Roman" w:hAnsi="Times New Roman" w:cs="Times New Roman"/>
              </w:rPr>
              <w:t xml:space="preserve"> 37°C</w:t>
            </w:r>
          </w:p>
          <w:p w14:paraId="26FB5CD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Защита от замерзания</w:t>
            </w:r>
            <w:r w:rsidRPr="000C083F">
              <w:rPr>
                <w:rFonts w:ascii="Times New Roman" w:hAnsi="Times New Roman" w:cs="Times New Roman"/>
              </w:rPr>
              <w:tab/>
              <w:t>– 40°C тип.</w:t>
            </w:r>
          </w:p>
          <w:p w14:paraId="14265AB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Удельный вес, при 20°С</w:t>
            </w:r>
            <w:r w:rsidRPr="000C083F">
              <w:rPr>
                <w:rFonts w:ascii="Times New Roman" w:hAnsi="Times New Roman" w:cs="Times New Roman"/>
              </w:rPr>
              <w:tab/>
              <w:t>1.068 тип.</w:t>
            </w:r>
          </w:p>
          <w:p w14:paraId="1E71C198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Резерв щелочности (</w:t>
            </w:r>
            <w:proofErr w:type="spellStart"/>
            <w:r w:rsidRPr="000C083F">
              <w:rPr>
                <w:rFonts w:ascii="Times New Roman" w:hAnsi="Times New Roman" w:cs="Times New Roman"/>
              </w:rPr>
              <w:t>pH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83F">
              <w:rPr>
                <w:rFonts w:ascii="Times New Roman" w:hAnsi="Times New Roman" w:cs="Times New Roman"/>
              </w:rPr>
              <w:t>5.5)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3.0 тип.</w:t>
            </w:r>
          </w:p>
          <w:p w14:paraId="0D1CABC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Коэффициент рефракции, 20°С</w:t>
            </w:r>
            <w:r w:rsidRPr="000C083F">
              <w:rPr>
                <w:rFonts w:ascii="Times New Roman" w:hAnsi="Times New Roman" w:cs="Times New Roman"/>
              </w:rPr>
              <w:tab/>
              <w:t>1,385 тип.</w:t>
            </w:r>
          </w:p>
          <w:p w14:paraId="1FF6B6A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Равновесная точка кипения</w:t>
            </w:r>
            <w:r w:rsidRPr="000C083F">
              <w:rPr>
                <w:rFonts w:ascii="Times New Roman" w:hAnsi="Times New Roman" w:cs="Times New Roman"/>
              </w:rPr>
              <w:tab/>
              <w:t>108°С</w:t>
            </w:r>
          </w:p>
          <w:p w14:paraId="56CAEC54" w14:textId="365451A5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Воздействие на неметаллические части</w:t>
            </w:r>
            <w:r>
              <w:rPr>
                <w:rFonts w:ascii="Times New Roman" w:hAnsi="Times New Roman" w:cs="Times New Roman"/>
              </w:rPr>
              <w:t>-</w:t>
            </w:r>
            <w:r w:rsidRPr="000C083F">
              <w:rPr>
                <w:rFonts w:ascii="Times New Roman" w:hAnsi="Times New Roman" w:cs="Times New Roman"/>
              </w:rPr>
              <w:tab/>
              <w:t>отсутствует</w:t>
            </w:r>
          </w:p>
          <w:p w14:paraId="45563BE9" w14:textId="5BCCF17E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Окрашивание</w:t>
            </w:r>
            <w:r>
              <w:rPr>
                <w:rFonts w:ascii="Times New Roman" w:hAnsi="Times New Roman" w:cs="Times New Roman"/>
              </w:rPr>
              <w:t>.</w:t>
            </w:r>
            <w:r w:rsidRPr="000C083F">
              <w:rPr>
                <w:rFonts w:ascii="Times New Roman" w:hAnsi="Times New Roman" w:cs="Times New Roman"/>
              </w:rPr>
              <w:tab/>
              <w:t>Стабильность к жесткой воде</w:t>
            </w:r>
            <w:r w:rsidRPr="000C083F">
              <w:rPr>
                <w:rFonts w:ascii="Times New Roman" w:hAnsi="Times New Roman" w:cs="Times New Roman"/>
              </w:rPr>
              <w:tab/>
              <w:t>нет осадка</w:t>
            </w:r>
          </w:p>
          <w:p w14:paraId="5FCCF063" w14:textId="184527B9" w:rsidR="006F2D86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Фасовка -20 кг</w:t>
            </w:r>
          </w:p>
        </w:tc>
        <w:tc>
          <w:tcPr>
            <w:tcW w:w="1843" w:type="dxa"/>
            <w:vAlign w:val="center"/>
          </w:tcPr>
          <w:p w14:paraId="292C66E4" w14:textId="4E5B938B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0FE6" w14:textId="4027BA61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2A92A094" w14:textId="3D760991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372BC042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50BFD5BB" w14:textId="6E41F99D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20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 xml:space="preserve">Смазка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Mobil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UNIREX N 3</w:t>
            </w:r>
          </w:p>
          <w:p w14:paraId="2F819467" w14:textId="2136CADC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UNIREX N класс по NLGI3</w:t>
            </w:r>
          </w:p>
          <w:p w14:paraId="1926ED3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Загуститель</w:t>
            </w:r>
            <w:r w:rsidRPr="000C083F">
              <w:rPr>
                <w:rFonts w:ascii="Times New Roman" w:hAnsi="Times New Roman" w:cs="Times New Roman"/>
              </w:rPr>
              <w:tab/>
              <w:t>Литиевый комплекс</w:t>
            </w:r>
          </w:p>
          <w:p w14:paraId="0566260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Цвет </w:t>
            </w:r>
            <w:r w:rsidRPr="000C083F">
              <w:rPr>
                <w:rFonts w:ascii="Times New Roman" w:hAnsi="Times New Roman" w:cs="Times New Roman"/>
              </w:rPr>
              <w:tab/>
              <w:t>Зеленый</w:t>
            </w:r>
          </w:p>
          <w:p w14:paraId="3ACCA67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каплепадения, ASTM D 2265, °C </w:t>
            </w:r>
            <w:r w:rsidRPr="000C083F">
              <w:rPr>
                <w:rFonts w:ascii="Times New Roman" w:hAnsi="Times New Roman" w:cs="Times New Roman"/>
              </w:rPr>
              <w:tab/>
              <w:t>213</w:t>
            </w:r>
          </w:p>
          <w:p w14:paraId="581BF71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Вязкость базового масла, ASTM D 445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сСт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при 40°C</w:t>
            </w:r>
            <w:r w:rsidRPr="000C083F">
              <w:rPr>
                <w:rFonts w:ascii="Times New Roman" w:hAnsi="Times New Roman" w:cs="Times New Roman"/>
              </w:rPr>
              <w:tab/>
              <w:t>112</w:t>
            </w:r>
          </w:p>
          <w:p w14:paraId="43E39DA7" w14:textId="2EDBED81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Индекс вязкости минерального масла, ASTM D 2270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95</w:t>
            </w:r>
          </w:p>
          <w:p w14:paraId="0E23D727" w14:textId="3832F77C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C083F">
              <w:rPr>
                <w:rFonts w:ascii="Times New Roman" w:hAnsi="Times New Roman" w:cs="Times New Roman"/>
              </w:rPr>
              <w:t>Пенетрация</w:t>
            </w:r>
            <w:proofErr w:type="spellEnd"/>
            <w:r w:rsidRPr="000C083F">
              <w:rPr>
                <w:rFonts w:ascii="Times New Roman" w:hAnsi="Times New Roman" w:cs="Times New Roman"/>
              </w:rPr>
              <w:t>, ASTM D217 рабочая, 60x, мм/10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235</w:t>
            </w:r>
          </w:p>
          <w:p w14:paraId="2C0686BC" w14:textId="5E68C972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Коррозионные испы</w:t>
            </w:r>
            <w:r>
              <w:rPr>
                <w:rFonts w:ascii="Times New Roman" w:hAnsi="Times New Roman" w:cs="Times New Roman"/>
              </w:rPr>
              <w:t xml:space="preserve">тания EMCOR, ASTM D 6138 (Д.B.) </w:t>
            </w:r>
            <w:r w:rsidRPr="000C083F">
              <w:rPr>
                <w:rFonts w:ascii="Times New Roman" w:hAnsi="Times New Roman" w:cs="Times New Roman"/>
              </w:rPr>
              <w:t>Интервал замены смазки, ASTM D 3336, ч. при 149°C (300°</w:t>
            </w:r>
            <w:proofErr w:type="gramStart"/>
            <w:r w:rsidRPr="000C083F">
              <w:rPr>
                <w:rFonts w:ascii="Times New Roman" w:hAnsi="Times New Roman" w:cs="Times New Roman"/>
              </w:rPr>
              <w:t>F)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C083F">
              <w:rPr>
                <w:rFonts w:ascii="Times New Roman" w:hAnsi="Times New Roman" w:cs="Times New Roman"/>
              </w:rPr>
              <w:t>1500</w:t>
            </w:r>
            <w:proofErr w:type="gramEnd"/>
          </w:p>
          <w:p w14:paraId="116B997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Интервал замены смазки, ASTM D 3336, ч. при 163°C (325°</w:t>
            </w:r>
            <w:proofErr w:type="gramStart"/>
            <w:r w:rsidRPr="000C083F">
              <w:rPr>
                <w:rFonts w:ascii="Times New Roman" w:hAnsi="Times New Roman" w:cs="Times New Roman"/>
              </w:rPr>
              <w:t>F)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gramEnd"/>
            <w:r w:rsidRPr="000C083F">
              <w:rPr>
                <w:rFonts w:ascii="Times New Roman" w:hAnsi="Times New Roman" w:cs="Times New Roman"/>
              </w:rPr>
              <w:t>500</w:t>
            </w:r>
          </w:p>
          <w:p w14:paraId="67EB226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Испытания на машине трения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Тимкена</w:t>
            </w:r>
            <w:proofErr w:type="spellEnd"/>
            <w:r w:rsidRPr="000C083F">
              <w:rPr>
                <w:rFonts w:ascii="Times New Roman" w:hAnsi="Times New Roman" w:cs="Times New Roman"/>
              </w:rPr>
              <w:t>, ASTM D 2266, диаметр пятна износа, мм, 10 кг, 1800 об/мин, 75°C (167°F), 1 час</w:t>
            </w:r>
            <w:r w:rsidRPr="000C083F">
              <w:rPr>
                <w:rFonts w:ascii="Times New Roman" w:hAnsi="Times New Roman" w:cs="Times New Roman"/>
              </w:rPr>
              <w:tab/>
              <w:t>0.30</w:t>
            </w:r>
          </w:p>
          <w:p w14:paraId="6A773801" w14:textId="48043371" w:rsidR="006F2D86" w:rsidRDefault="006F2D86" w:rsidP="006F2D86">
            <w:pPr>
              <w:spacing w:after="0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 xml:space="preserve">Испытания на машине трения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Тимкена</w:t>
            </w:r>
            <w:proofErr w:type="spellEnd"/>
            <w:r w:rsidRPr="000C083F">
              <w:rPr>
                <w:rFonts w:ascii="Times New Roman" w:hAnsi="Times New Roman" w:cs="Times New Roman"/>
              </w:rPr>
              <w:t>, ASTM D 2266, диаметр пятна износа, мм, 40 кг, 1200 об/мин 75°C (167°F), 1 час0.47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Антикоррозионные свойства, ASTM D 1743</w:t>
            </w:r>
            <w:r w:rsidRPr="000C083F">
              <w:rPr>
                <w:rFonts w:ascii="Times New Roman" w:hAnsi="Times New Roman" w:cs="Times New Roman"/>
              </w:rPr>
              <w:tab/>
            </w:r>
            <w:proofErr w:type="spellStart"/>
            <w:r w:rsidRPr="000C083F">
              <w:rPr>
                <w:rFonts w:ascii="Times New Roman" w:hAnsi="Times New Roman" w:cs="Times New Roman"/>
              </w:rPr>
              <w:t>Выдерж</w:t>
            </w:r>
            <w:proofErr w:type="spellEnd"/>
            <w:r w:rsidRPr="000C0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Фасовка-1 кг.</w:t>
            </w:r>
          </w:p>
        </w:tc>
        <w:tc>
          <w:tcPr>
            <w:tcW w:w="1843" w:type="dxa"/>
            <w:vAlign w:val="center"/>
          </w:tcPr>
          <w:p w14:paraId="43D43121" w14:textId="2A380CA5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87BE" w14:textId="06FE011E" w:rsidR="006F2D86" w:rsidRPr="00F55CF8" w:rsidRDefault="00F55CF8" w:rsidP="006F2D86">
            <w:pPr>
              <w:jc w:val="center"/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0AFD6C2D" w14:textId="7459D371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5FA15EAE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07CF0D9A" w14:textId="7412006E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62B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Охлаждающая жидкость ЕLC (2056613)</w:t>
            </w:r>
          </w:p>
          <w:p w14:paraId="3307D8A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Цвет Землянично-красный </w:t>
            </w:r>
          </w:p>
          <w:p w14:paraId="4F1048A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Температура кипения при использовании крышки радиатора, рассчитанной</w:t>
            </w:r>
          </w:p>
          <w:p w14:paraId="3EC0066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на давление в системе 15 фунт/кв. дюйм (1 бар):</w:t>
            </w:r>
          </w:p>
          <w:p w14:paraId="67C2B884" w14:textId="77777777" w:rsidR="006F2D86" w:rsidRPr="003011CC" w:rsidRDefault="006F2D86" w:rsidP="006F2D8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3011CC">
              <w:rPr>
                <w:rFonts w:ascii="Times New Roman" w:hAnsi="Times New Roman" w:cs="Times New Roman"/>
                <w:lang w:val="en-US"/>
              </w:rPr>
              <w:t xml:space="preserve">50% Caterpillar ELC/50% </w:t>
            </w:r>
            <w:r w:rsidRPr="000C083F">
              <w:rPr>
                <w:rFonts w:ascii="Times New Roman" w:hAnsi="Times New Roman" w:cs="Times New Roman"/>
              </w:rPr>
              <w:t>воды</w:t>
            </w:r>
            <w:r w:rsidRPr="003011CC">
              <w:rPr>
                <w:rFonts w:ascii="Times New Roman" w:hAnsi="Times New Roman" w:cs="Times New Roman"/>
                <w:lang w:val="en-US"/>
              </w:rPr>
              <w:t xml:space="preserve"> 129°C (265°F)</w:t>
            </w:r>
          </w:p>
          <w:p w14:paraId="342DA002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60% </w:t>
            </w:r>
            <w:proofErr w:type="spellStart"/>
            <w:r w:rsidRPr="000C083F">
              <w:rPr>
                <w:rFonts w:ascii="Times New Roman" w:hAnsi="Times New Roman" w:cs="Times New Roman"/>
              </w:rPr>
              <w:t>Caterpillar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ELC/40% воды (с доба</w:t>
            </w:r>
            <w:r>
              <w:rPr>
                <w:rFonts w:ascii="Times New Roman" w:hAnsi="Times New Roman" w:cs="Times New Roman"/>
              </w:rPr>
              <w:t xml:space="preserve">влением концентрата ELC) 132°C </w:t>
            </w:r>
            <w:r w:rsidRPr="000C083F">
              <w:rPr>
                <w:rFonts w:ascii="Times New Roman" w:hAnsi="Times New Roman" w:cs="Times New Roman"/>
              </w:rPr>
              <w:t>270°F</w:t>
            </w:r>
          </w:p>
          <w:p w14:paraId="5560307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Температура замерзания:</w:t>
            </w:r>
          </w:p>
          <w:p w14:paraId="6630007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50% </w:t>
            </w:r>
            <w:proofErr w:type="spellStart"/>
            <w:r w:rsidRPr="000C083F">
              <w:rPr>
                <w:rFonts w:ascii="Times New Roman" w:hAnsi="Times New Roman" w:cs="Times New Roman"/>
              </w:rPr>
              <w:t>Caterpillar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ELC/50% воды -37°C (-34°F)</w:t>
            </w:r>
          </w:p>
          <w:p w14:paraId="5A8FFBF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60% </w:t>
            </w:r>
            <w:proofErr w:type="spellStart"/>
            <w:r w:rsidRPr="000C083F">
              <w:rPr>
                <w:rFonts w:ascii="Times New Roman" w:hAnsi="Times New Roman" w:cs="Times New Roman"/>
              </w:rPr>
              <w:t>Caterpillar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ELC/40% воды (с добавлением концентрата ELC) -52°C (-62°F)</w:t>
            </w:r>
          </w:p>
          <w:p w14:paraId="60C2789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Содержание нитритов (в 50%-ном растворе) 500 промилле </w:t>
            </w:r>
          </w:p>
          <w:p w14:paraId="2D497BC7" w14:textId="60797035" w:rsidR="006F2D86" w:rsidRDefault="006F2D86" w:rsidP="006F2D86">
            <w:pPr>
              <w:spacing w:after="0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 xml:space="preserve">Содержание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молибдатов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(в 50%-ном растворе) 530 промилле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C083F">
              <w:rPr>
                <w:rFonts w:ascii="Times New Roman" w:hAnsi="Times New Roman" w:cs="Times New Roman"/>
              </w:rPr>
              <w:t>Фасовка 20 кг</w:t>
            </w:r>
          </w:p>
        </w:tc>
        <w:tc>
          <w:tcPr>
            <w:tcW w:w="1843" w:type="dxa"/>
            <w:vAlign w:val="center"/>
          </w:tcPr>
          <w:p w14:paraId="5FE07873" w14:textId="4349E4EA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137" w14:textId="7D2F5DD5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749051DC" w14:textId="3511991A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0D138195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4B96A77D" w14:textId="71A77AA9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4ED8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Антифриз AWM® 12+/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Glysantin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® G30 </w:t>
            </w:r>
          </w:p>
          <w:p w14:paraId="130C722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Плотность при 20 0С, г/см3</w:t>
            </w:r>
            <w:r w:rsidRPr="000C083F">
              <w:rPr>
                <w:rFonts w:ascii="Times New Roman" w:hAnsi="Times New Roman" w:cs="Times New Roman"/>
              </w:rPr>
              <w:tab/>
              <w:t>-1,075</w:t>
            </w:r>
          </w:p>
          <w:p w14:paraId="5F836EF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Температура кипения, 0С-</w:t>
            </w:r>
            <w:r w:rsidRPr="000C083F">
              <w:rPr>
                <w:rFonts w:ascii="Times New Roman" w:hAnsi="Times New Roman" w:cs="Times New Roman"/>
              </w:rPr>
              <w:tab/>
              <w:t>110</w:t>
            </w:r>
          </w:p>
          <w:p w14:paraId="5046150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начала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кристализации</w:t>
            </w:r>
            <w:proofErr w:type="spellEnd"/>
            <w:r w:rsidRPr="000C083F">
              <w:rPr>
                <w:rFonts w:ascii="Times New Roman" w:hAnsi="Times New Roman" w:cs="Times New Roman"/>
              </w:rPr>
              <w:t>, 0</w:t>
            </w:r>
            <w:proofErr w:type="gramStart"/>
            <w:r w:rsidRPr="000C083F">
              <w:rPr>
                <w:rFonts w:ascii="Times New Roman" w:hAnsi="Times New Roman" w:cs="Times New Roman"/>
              </w:rPr>
              <w:t>С  -</w:t>
            </w:r>
            <w:proofErr w:type="gramEnd"/>
            <w:r w:rsidRPr="000C083F">
              <w:rPr>
                <w:rFonts w:ascii="Times New Roman" w:hAnsi="Times New Roman" w:cs="Times New Roman"/>
              </w:rPr>
              <w:t>37</w:t>
            </w:r>
          </w:p>
          <w:p w14:paraId="57F9F373" w14:textId="02D6CAB5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Показатель активности водородных ионов, </w:t>
            </w:r>
            <w:proofErr w:type="spellStart"/>
            <w:r w:rsidRPr="000C083F">
              <w:rPr>
                <w:rFonts w:ascii="Times New Roman" w:hAnsi="Times New Roman" w:cs="Times New Roman"/>
              </w:rPr>
              <w:t>pH</w:t>
            </w:r>
            <w:proofErr w:type="spellEnd"/>
            <w:r w:rsidRPr="000C083F">
              <w:rPr>
                <w:rFonts w:ascii="Times New Roman" w:hAnsi="Times New Roman" w:cs="Times New Roman"/>
              </w:rPr>
              <w:t>, при 200С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- 8,3</w:t>
            </w:r>
            <w:r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Щелочный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резерв (не менее 10 см</w:t>
            </w:r>
            <w:proofErr w:type="gramStart"/>
            <w:r w:rsidRPr="000C083F">
              <w:rPr>
                <w:rFonts w:ascii="Times New Roman" w:hAnsi="Times New Roman" w:cs="Times New Roman"/>
              </w:rPr>
              <w:t>3)-</w:t>
            </w:r>
            <w:proofErr w:type="gramEnd"/>
            <w:r w:rsidRPr="000C083F">
              <w:rPr>
                <w:rFonts w:ascii="Times New Roman" w:hAnsi="Times New Roman" w:cs="Times New Roman"/>
              </w:rPr>
              <w:t>6</w:t>
            </w:r>
          </w:p>
          <w:p w14:paraId="6DA443FE" w14:textId="66D97C45" w:rsidR="006F2D86" w:rsidRDefault="006F2D86" w:rsidP="006F2D86">
            <w:pPr>
              <w:spacing w:after="0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 xml:space="preserve">Тест на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вспениваемость</w:t>
            </w:r>
            <w:proofErr w:type="spellEnd"/>
            <w:r w:rsidRPr="000C083F">
              <w:rPr>
                <w:rFonts w:ascii="Times New Roman" w:hAnsi="Times New Roman" w:cs="Times New Roman"/>
              </w:rPr>
              <w:t>, см3 -15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0C083F">
              <w:rPr>
                <w:rFonts w:ascii="Times New Roman" w:hAnsi="Times New Roman" w:cs="Times New Roman"/>
              </w:rPr>
              <w:t>Фасовка -20 кг.</w:t>
            </w:r>
          </w:p>
        </w:tc>
        <w:tc>
          <w:tcPr>
            <w:tcW w:w="1843" w:type="dxa"/>
            <w:vAlign w:val="center"/>
          </w:tcPr>
          <w:p w14:paraId="68BAEDA8" w14:textId="04DFD016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6FD" w14:textId="1D2FAFA3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2CB09366" w14:textId="7F2B4871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065B95B5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463AF364" w14:textId="4119AB97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FCC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SAE 5W30</w:t>
            </w:r>
          </w:p>
          <w:p w14:paraId="4308682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Кинематическая вязкость (40/100°C), мм2/с: 67,9/11,8</w:t>
            </w:r>
          </w:p>
          <w:p w14:paraId="5E980EA1" w14:textId="480BC421" w:rsidR="006F2D86" w:rsidRDefault="006F2D86" w:rsidP="006F2D86">
            <w:pPr>
              <w:spacing w:after="0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Плотность (15°С), кг/м3: 848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0C083F">
              <w:rPr>
                <w:rFonts w:ascii="Times New Roman" w:hAnsi="Times New Roman" w:cs="Times New Roman"/>
              </w:rPr>
              <w:t>Температура вспышки, °С: 206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0C083F">
              <w:rPr>
                <w:rFonts w:ascii="Times New Roman" w:hAnsi="Times New Roman" w:cs="Times New Roman"/>
              </w:rPr>
              <w:t>Температура застывания, °С: -39</w:t>
            </w:r>
          </w:p>
        </w:tc>
        <w:tc>
          <w:tcPr>
            <w:tcW w:w="1843" w:type="dxa"/>
            <w:vAlign w:val="center"/>
          </w:tcPr>
          <w:p w14:paraId="7184F3D8" w14:textId="193E7EC3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9E1B" w14:textId="4971D269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4B3D365E" w14:textId="3A871AA0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77C61E53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0A29EB54" w14:textId="10D8A5FC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3412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 xml:space="preserve">Масло TC-W3 </w:t>
            </w:r>
            <w:proofErr w:type="spellStart"/>
            <w:r w:rsidRPr="00C815F2">
              <w:rPr>
                <w:rFonts w:ascii="Times New Roman" w:hAnsi="Times New Roman" w:cs="Times New Roman"/>
                <w:b/>
              </w:rPr>
              <w:t>Yamalube</w:t>
            </w:r>
            <w:proofErr w:type="spellEnd"/>
            <w:r w:rsidRPr="00C815F2">
              <w:rPr>
                <w:rFonts w:ascii="Times New Roman" w:hAnsi="Times New Roman" w:cs="Times New Roman"/>
                <w:b/>
              </w:rPr>
              <w:t xml:space="preserve"> 2-M </w:t>
            </w:r>
            <w:r w:rsidRPr="000C083F">
              <w:rPr>
                <w:rFonts w:ascii="Times New Roman" w:hAnsi="Times New Roman" w:cs="Times New Roman"/>
                <w:b/>
              </w:rPr>
              <w:t>для лодочных моторов</w:t>
            </w:r>
          </w:p>
          <w:p w14:paraId="6869509B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Цвет: Зеленый, ASTM D1500</w:t>
            </w:r>
          </w:p>
          <w:p w14:paraId="2B4641BF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Плотность (При 15°C): 0,875 г/cм3, ASTM D1298</w:t>
            </w:r>
          </w:p>
          <w:p w14:paraId="41550465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Вязкость (При 40°C): 63,44 мм2/с, ASTM D445</w:t>
            </w:r>
          </w:p>
          <w:p w14:paraId="75965F85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Вязкость (При 100°C): 9,033 мм2/с, ASTM D445</w:t>
            </w:r>
          </w:p>
          <w:p w14:paraId="24DB6070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Индекс вязкости: 119, ASTM D2270</w:t>
            </w:r>
          </w:p>
          <w:p w14:paraId="0F0F6A8E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Температура вспышки: 158°C, ASTM D92</w:t>
            </w:r>
          </w:p>
          <w:p w14:paraId="5D777019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Температура потери текучести: -33°C, ASTM D97</w:t>
            </w:r>
          </w:p>
          <w:p w14:paraId="4A1456DC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Щелочное число: 3,27 мг KOH/г, ASTM D2896</w:t>
            </w:r>
          </w:p>
          <w:p w14:paraId="0954FF5B" w14:textId="77777777" w:rsidR="006F2D86" w:rsidRPr="00C815F2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C815F2">
              <w:rPr>
                <w:rFonts w:ascii="Times New Roman" w:hAnsi="Times New Roman" w:cs="Times New Roman"/>
              </w:rPr>
              <w:t>Зольность: 0,1%, ASTM D874</w:t>
            </w:r>
          </w:p>
          <w:p w14:paraId="0535A313" w14:textId="1CD4F9D6" w:rsidR="006F2D86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C815F2">
              <w:rPr>
                <w:rFonts w:ascii="Times New Roman" w:hAnsi="Times New Roman" w:cs="Times New Roman"/>
              </w:rPr>
              <w:t>Кислотное число: 0,24 мг KOH/г, ASTM D664</w:t>
            </w:r>
          </w:p>
        </w:tc>
        <w:tc>
          <w:tcPr>
            <w:tcW w:w="1843" w:type="dxa"/>
            <w:vAlign w:val="center"/>
          </w:tcPr>
          <w:p w14:paraId="0E8114F2" w14:textId="0D91BD1C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38B2" w14:textId="2EA1E9F3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5B44C1A8" w14:textId="6C154477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2FDF9BE0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06A72685" w14:textId="62647E20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DE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ВМГЗ</w:t>
            </w:r>
          </w:p>
          <w:p w14:paraId="4897460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Цвет Янтарный (темный) </w:t>
            </w:r>
          </w:p>
          <w:p w14:paraId="6E65641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Состояние Жидкость </w:t>
            </w:r>
          </w:p>
          <w:p w14:paraId="42BD840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Механические примеси Отсутствуют </w:t>
            </w:r>
          </w:p>
          <w:p w14:paraId="7B7EA08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Вода Отсутствует </w:t>
            </w:r>
          </w:p>
          <w:p w14:paraId="43E1971D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Класс вязкости по ISO 15 </w:t>
            </w:r>
          </w:p>
          <w:p w14:paraId="406F0A6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застывания – 60 °С </w:t>
            </w:r>
          </w:p>
          <w:p w14:paraId="7EEDF2B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возгорания (открытый тигель) + 135°С </w:t>
            </w:r>
          </w:p>
          <w:p w14:paraId="098561A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Плотность (t ≤ + 20°С) 865 кг/м3 </w:t>
            </w:r>
          </w:p>
          <w:p w14:paraId="5CFEF67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Коэффициент вязкости ≥ 160 </w:t>
            </w:r>
          </w:p>
          <w:p w14:paraId="3C41132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Максимальная зольность 0,15% </w:t>
            </w:r>
          </w:p>
          <w:p w14:paraId="2789CC8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Кинематическая вязкость (t = + 50°С) 10 м2/с </w:t>
            </w:r>
          </w:p>
          <w:p w14:paraId="557D7BDB" w14:textId="6C77A0A5" w:rsidR="006F2D86" w:rsidRDefault="006F2D86" w:rsidP="006F2D86">
            <w:pPr>
              <w:shd w:val="clear" w:color="auto" w:fill="FFFFFF"/>
              <w:tabs>
                <w:tab w:val="left" w:pos="284"/>
              </w:tabs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Кинематическая вязкость (t = – 40°С) 1500 м2/с</w:t>
            </w:r>
          </w:p>
        </w:tc>
        <w:tc>
          <w:tcPr>
            <w:tcW w:w="1843" w:type="dxa"/>
            <w:vAlign w:val="center"/>
          </w:tcPr>
          <w:p w14:paraId="4A97CAA8" w14:textId="2B108C7A" w:rsidR="006F2D86" w:rsidRPr="005726D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7336" w14:textId="1498E705" w:rsidR="006F2D86" w:rsidRPr="00565156" w:rsidRDefault="006F2D86" w:rsidP="006F2D86">
            <w:pPr>
              <w:jc w:val="center"/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75BEB2D5" w14:textId="06F068FE" w:rsidR="006F2D86" w:rsidRPr="003D3EDC" w:rsidRDefault="006F2D86" w:rsidP="006F2D86">
            <w:pPr>
              <w:jc w:val="center"/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5ED486DF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53CDEE4A" w14:textId="589FC3F5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8DE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Масло SHELL ALPHA SP 220</w:t>
            </w:r>
          </w:p>
          <w:p w14:paraId="7028898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Плотность кг/м3 при 15 °С 895 </w:t>
            </w:r>
          </w:p>
          <w:p w14:paraId="5E3215C7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Вязкость при 40°С/100°С, мм2/С 220/19.0 </w:t>
            </w:r>
          </w:p>
          <w:p w14:paraId="427A639C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воспламенения, °С 249 </w:t>
            </w:r>
          </w:p>
          <w:p w14:paraId="6C4C3C3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застывания, °С -21 </w:t>
            </w:r>
          </w:p>
          <w:p w14:paraId="1E3B74A9" w14:textId="43AF4DC5" w:rsidR="006F2D86" w:rsidRPr="001B1612" w:rsidRDefault="006F2D86" w:rsidP="006F2D86">
            <w:pPr>
              <w:shd w:val="clear" w:color="auto" w:fill="FFFFFF"/>
              <w:tabs>
                <w:tab w:val="left" w:pos="284"/>
              </w:tabs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Индекс вязкости 97</w:t>
            </w:r>
          </w:p>
        </w:tc>
        <w:tc>
          <w:tcPr>
            <w:tcW w:w="1843" w:type="dxa"/>
            <w:vAlign w:val="center"/>
          </w:tcPr>
          <w:p w14:paraId="4D7EB8CA" w14:textId="0D051C62" w:rsidR="006F2D86" w:rsidRPr="00DB693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0AEE" w14:textId="59AD267D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11A4155F" w14:textId="0DE50D1D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025A3CAF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29AD4DC4" w14:textId="7BF34FD9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380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0C083F">
              <w:rPr>
                <w:rFonts w:ascii="Times New Roman" w:hAnsi="Times New Roman" w:cs="Times New Roman"/>
                <w:b/>
              </w:rPr>
              <w:t>Циатим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221</w:t>
            </w:r>
          </w:p>
          <w:p w14:paraId="0E73274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Внешний вид однородная мазь гладкой структуры от светло-желтого до светло-коричневого цвета </w:t>
            </w:r>
          </w:p>
          <w:p w14:paraId="72B7AF1A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Пенетрация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при 25° С, мм·10-1 280-360 </w:t>
            </w:r>
          </w:p>
          <w:p w14:paraId="0BC57B8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Эффективная вязкость при минус 50º С и среднем градиенте скорости деформации 10с-1, Па, не более 800 </w:t>
            </w:r>
          </w:p>
          <w:p w14:paraId="321F852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Предел прочности при 50º С, Па, не менее 120 </w:t>
            </w:r>
          </w:p>
          <w:p w14:paraId="7E436CEC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Температура каплепадения, ºС, не ниже 200 </w:t>
            </w:r>
          </w:p>
          <w:p w14:paraId="7BB6986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Коллоидная стабильность, % выделяемого масла, не более 7,0 </w:t>
            </w:r>
          </w:p>
          <w:p w14:paraId="2702E08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Испаряемость при 150º С, 1ч, %, не более 2,0 </w:t>
            </w:r>
          </w:p>
          <w:p w14:paraId="346C3472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Коррозионное воздействие на металлы- выдерживает </w:t>
            </w:r>
          </w:p>
          <w:p w14:paraId="3624C2F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Массовая доля щелочи в пересчете на </w:t>
            </w:r>
            <w:proofErr w:type="spellStart"/>
            <w:r w:rsidRPr="000C083F">
              <w:rPr>
                <w:rFonts w:ascii="Times New Roman" w:hAnsi="Times New Roman" w:cs="Times New Roman"/>
              </w:rPr>
              <w:t>NаОН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, %, не более 0,08 </w:t>
            </w:r>
          </w:p>
          <w:p w14:paraId="3B59725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Содержание воды -отсутствие </w:t>
            </w:r>
          </w:p>
          <w:p w14:paraId="788D1CFC" w14:textId="130F2A2C" w:rsidR="006F2D86" w:rsidRPr="001B1612" w:rsidRDefault="006F2D86" w:rsidP="006F2D86">
            <w:pPr>
              <w:shd w:val="clear" w:color="auto" w:fill="FFFFFF"/>
              <w:tabs>
                <w:tab w:val="left" w:pos="284"/>
              </w:tabs>
              <w:rPr>
                <w:rFonts w:ascii="Calibri" w:hAnsi="Calibri" w:cs="Arial CYR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C083F">
              <w:rPr>
                <w:rFonts w:ascii="Times New Roman" w:hAnsi="Times New Roman" w:cs="Times New Roman"/>
              </w:rPr>
              <w:t>Содержание механических примесей -отсутствие</w:t>
            </w:r>
          </w:p>
        </w:tc>
        <w:tc>
          <w:tcPr>
            <w:tcW w:w="1843" w:type="dxa"/>
            <w:vAlign w:val="center"/>
          </w:tcPr>
          <w:p w14:paraId="3C8DBB4F" w14:textId="69C52885" w:rsidR="006F2D86" w:rsidRPr="00DB693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A4B6" w14:textId="401E23DC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515699E1" w14:textId="2FEC84F3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15BFE70B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754415DC" w14:textId="20B742C3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5EC5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>Антифриз FELIX ТС -40</w:t>
            </w:r>
          </w:p>
          <w:p w14:paraId="41196D5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ГОСТ Р ИСО 9001-2001. Соответствует международным стандартам ASTM D 3306, SAE J 1034</w:t>
            </w:r>
          </w:p>
          <w:p w14:paraId="078501F8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Температура замерзания или начала кристаллизации продукта составляет около минус 43 градусов Цельсия. </w:t>
            </w:r>
          </w:p>
          <w:p w14:paraId="14A94CA1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кипения при давлении, равном 101,3 </w:t>
            </w:r>
            <w:proofErr w:type="spellStart"/>
            <w:r w:rsidRPr="000C083F">
              <w:rPr>
                <w:rFonts w:ascii="Times New Roman" w:hAnsi="Times New Roman" w:cs="Times New Roman"/>
              </w:rPr>
              <w:t>килопаскаля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, составляет 108,65 градусов Цельсия. Плотность при 20 градусах Цельсия – 1,073 грамм на сантиметр кубический. </w:t>
            </w:r>
          </w:p>
          <w:p w14:paraId="3DED858B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Щелочность – не менее 10,98 сантиметров кубических.</w:t>
            </w:r>
          </w:p>
          <w:p w14:paraId="50078797" w14:textId="5C290328" w:rsidR="006F2D86" w:rsidRPr="001B1612" w:rsidRDefault="006F2D86" w:rsidP="006F2D86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C083F">
              <w:rPr>
                <w:rFonts w:ascii="Times New Roman" w:hAnsi="Times New Roman" w:cs="Times New Roman"/>
              </w:rPr>
              <w:t>-  Фасовка 10 кг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A5E7C74" w14:textId="473C11FA" w:rsidR="006F2D86" w:rsidRPr="00DB693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53AA" w14:textId="7A7B27D9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2D6BA5AF" w14:textId="06592706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2F5CF1A3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2EAA7847" w14:textId="16B0CEAC" w:rsidR="006F2D86" w:rsidRPr="007D5715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9DD3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3F">
              <w:rPr>
                <w:rFonts w:ascii="Times New Roman" w:hAnsi="Times New Roman" w:cs="Times New Roman"/>
                <w:b/>
              </w:rPr>
              <w:t xml:space="preserve">Смазка </w:t>
            </w:r>
            <w:proofErr w:type="spellStart"/>
            <w:r w:rsidRPr="000C083F">
              <w:rPr>
                <w:rFonts w:ascii="Times New Roman" w:hAnsi="Times New Roman" w:cs="Times New Roman"/>
                <w:b/>
              </w:rPr>
              <w:t>Арматол</w:t>
            </w:r>
            <w:proofErr w:type="spellEnd"/>
            <w:r w:rsidRPr="000C083F">
              <w:rPr>
                <w:rFonts w:ascii="Times New Roman" w:hAnsi="Times New Roman" w:cs="Times New Roman"/>
                <w:b/>
              </w:rPr>
              <w:t xml:space="preserve"> 238</w:t>
            </w:r>
          </w:p>
          <w:p w14:paraId="4E8B629F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Консистенция по NLGI-1 </w:t>
            </w:r>
          </w:p>
          <w:p w14:paraId="545345BA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Цвет от темно-серого до черного</w:t>
            </w:r>
          </w:p>
          <w:p w14:paraId="19A6D3DA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 Тип базового масла минеральное </w:t>
            </w:r>
          </w:p>
          <w:p w14:paraId="301A1F86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Структура однородная </w:t>
            </w:r>
          </w:p>
          <w:p w14:paraId="75381C8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Температура каплепадения, °С 160 </w:t>
            </w:r>
          </w:p>
          <w:p w14:paraId="04ABB134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Коллоидная стабильность, % выделенного масла, не более 15 </w:t>
            </w:r>
          </w:p>
          <w:p w14:paraId="49B9CE10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 xml:space="preserve">Коррозионное воздействие на металлы выдерживает Массовая доля свободных органических кислот, мг КОН на 1 г смазки, не более 25,0 </w:t>
            </w:r>
          </w:p>
          <w:p w14:paraId="78232229" w14:textId="77777777" w:rsidR="006F2D86" w:rsidRPr="000C083F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0C083F">
              <w:rPr>
                <w:rFonts w:ascii="Times New Roman" w:hAnsi="Times New Roman" w:cs="Times New Roman"/>
              </w:rPr>
              <w:t>Содержание воды, %, не более 0,5</w:t>
            </w:r>
          </w:p>
          <w:p w14:paraId="5CD51807" w14:textId="76E283BD" w:rsidR="006F2D86" w:rsidRPr="00677326" w:rsidRDefault="006F2D86" w:rsidP="006F2D86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proofErr w:type="spellStart"/>
            <w:r w:rsidRPr="000C083F">
              <w:rPr>
                <w:rFonts w:ascii="Times New Roman" w:hAnsi="Times New Roman" w:cs="Times New Roman"/>
              </w:rPr>
              <w:t>Пенетрация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при 25 °С </w:t>
            </w:r>
            <w:proofErr w:type="spellStart"/>
            <w:r w:rsidRPr="000C083F">
              <w:rPr>
                <w:rFonts w:ascii="Times New Roman" w:hAnsi="Times New Roman" w:cs="Times New Roman"/>
              </w:rPr>
              <w:t>с</w:t>
            </w:r>
            <w:proofErr w:type="spellEnd"/>
            <w:r w:rsidRPr="000C083F">
              <w:rPr>
                <w:rFonts w:ascii="Times New Roman" w:hAnsi="Times New Roman" w:cs="Times New Roman"/>
              </w:rPr>
              <w:t xml:space="preserve"> перемешиванием, 0,1 мм 300–360</w:t>
            </w:r>
          </w:p>
        </w:tc>
        <w:tc>
          <w:tcPr>
            <w:tcW w:w="1843" w:type="dxa"/>
            <w:vAlign w:val="center"/>
          </w:tcPr>
          <w:p w14:paraId="7607B562" w14:textId="6B0082AF" w:rsidR="006F2D86" w:rsidRPr="001E51D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F93" w14:textId="6A2B8DF3" w:rsidR="006F2D86" w:rsidRPr="001E51D7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0C083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4" w:type="dxa"/>
            <w:vAlign w:val="center"/>
          </w:tcPr>
          <w:p w14:paraId="754D3E53" w14:textId="58DC869E" w:rsidR="006F2D86" w:rsidRPr="001E51D7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  <w:tr w:rsidR="006F2D86" w:rsidRPr="007D5715" w14:paraId="6EE2CD58" w14:textId="77777777" w:rsidTr="006F2D86">
        <w:trPr>
          <w:trHeight w:val="425"/>
        </w:trPr>
        <w:tc>
          <w:tcPr>
            <w:tcW w:w="709" w:type="dxa"/>
            <w:vAlign w:val="center"/>
          </w:tcPr>
          <w:p w14:paraId="6CD1C567" w14:textId="39A77AED" w:rsidR="006F2D86" w:rsidRDefault="006F2D86" w:rsidP="006F2D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51AB" w14:textId="56ACE507" w:rsidR="006F2D86" w:rsidRDefault="006F2D86" w:rsidP="006F2D8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011B3">
              <w:rPr>
                <w:rFonts w:ascii="Times New Roman" w:hAnsi="Times New Roman" w:cs="Times New Roman"/>
                <w:b/>
              </w:rPr>
              <w:t>Масло моторное М-10-Д2(м)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315B864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>Вязкость кинематическая, мм²/с, при температуре: 100 °С ≥11,4; -12 °</w:t>
            </w:r>
            <w:proofErr w:type="gramStart"/>
            <w:r w:rsidRPr="006F2D86">
              <w:rPr>
                <w:rFonts w:ascii="Times New Roman" w:hAnsi="Times New Roman" w:cs="Times New Roman"/>
              </w:rPr>
              <w:t>С ;</w:t>
            </w:r>
            <w:proofErr w:type="gramEnd"/>
            <w:r w:rsidRPr="006F2D86">
              <w:rPr>
                <w:rFonts w:ascii="Times New Roman" w:hAnsi="Times New Roman" w:cs="Times New Roman"/>
              </w:rPr>
              <w:t xml:space="preserve"> -18 °С  Вязкость динамическая, </w:t>
            </w:r>
            <w:proofErr w:type="spellStart"/>
            <w:r w:rsidRPr="006F2D86">
              <w:rPr>
                <w:rFonts w:ascii="Times New Roman" w:hAnsi="Times New Roman" w:cs="Times New Roman"/>
              </w:rPr>
              <w:t>мПа·с</w:t>
            </w:r>
            <w:proofErr w:type="spellEnd"/>
            <w:r w:rsidRPr="006F2D86">
              <w:rPr>
                <w:rFonts w:ascii="Times New Roman" w:hAnsi="Times New Roman" w:cs="Times New Roman"/>
              </w:rPr>
              <w:t xml:space="preserve">, не более, при температуре: -25 °С; -40 °С; </w:t>
            </w:r>
            <w:proofErr w:type="spellStart"/>
            <w:r w:rsidRPr="006F2D86">
              <w:rPr>
                <w:rFonts w:ascii="Times New Roman" w:hAnsi="Times New Roman" w:cs="Times New Roman"/>
              </w:rPr>
              <w:t>Инедкс</w:t>
            </w:r>
            <w:proofErr w:type="spellEnd"/>
            <w:r w:rsidRPr="006F2D86">
              <w:rPr>
                <w:rFonts w:ascii="Times New Roman" w:hAnsi="Times New Roman" w:cs="Times New Roman"/>
              </w:rPr>
              <w:t xml:space="preserve"> вязкости, не менее 90; Массовая доля, %, </w:t>
            </w:r>
            <w:proofErr w:type="spellStart"/>
            <w:r w:rsidRPr="006F2D86">
              <w:rPr>
                <w:rFonts w:ascii="Times New Roman" w:hAnsi="Times New Roman" w:cs="Times New Roman"/>
              </w:rPr>
              <w:t>неболее</w:t>
            </w:r>
            <w:proofErr w:type="spellEnd"/>
            <w:r w:rsidRPr="006F2D86">
              <w:rPr>
                <w:rFonts w:ascii="Times New Roman" w:hAnsi="Times New Roman" w:cs="Times New Roman"/>
              </w:rPr>
              <w:t xml:space="preserve">: </w:t>
            </w:r>
          </w:p>
          <w:p w14:paraId="134F94D8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>механических примесей 0,</w:t>
            </w:r>
            <w:proofErr w:type="gramStart"/>
            <w:r w:rsidRPr="006F2D86">
              <w:rPr>
                <w:rFonts w:ascii="Times New Roman" w:hAnsi="Times New Roman" w:cs="Times New Roman"/>
              </w:rPr>
              <w:t>025;  воды</w:t>
            </w:r>
            <w:proofErr w:type="gramEnd"/>
            <w:r w:rsidRPr="006F2D86">
              <w:rPr>
                <w:rFonts w:ascii="Times New Roman" w:hAnsi="Times New Roman" w:cs="Times New Roman"/>
              </w:rPr>
              <w:t xml:space="preserve"> следы </w:t>
            </w:r>
          </w:p>
          <w:p w14:paraId="6F0DE501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Температура, °С: вспышки в открытом тигле, не ниже 220 </w:t>
            </w:r>
          </w:p>
          <w:p w14:paraId="03173C98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застывания, не выше -18; </w:t>
            </w:r>
            <w:proofErr w:type="spellStart"/>
            <w:r w:rsidRPr="006F2D86">
              <w:rPr>
                <w:rFonts w:ascii="Times New Roman" w:hAnsi="Times New Roman" w:cs="Times New Roman"/>
              </w:rPr>
              <w:t>Коррозийность</w:t>
            </w:r>
            <w:proofErr w:type="spellEnd"/>
            <w:r w:rsidRPr="006F2D86">
              <w:rPr>
                <w:rFonts w:ascii="Times New Roman" w:hAnsi="Times New Roman" w:cs="Times New Roman"/>
              </w:rPr>
              <w:t xml:space="preserve"> на пластинках из свинца, г/м2 отсутствие, Моющие свойства по ПЗВ, баллы, не более - </w:t>
            </w:r>
          </w:p>
          <w:p w14:paraId="2D7C55FB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Щелочное число, мг КОН/г, не менее 8,2; Зольность сульфатная, %, не более 1,5; Стабильность по индукционному периоду осадкообразования (ИПО), выдерживает </w:t>
            </w:r>
            <w:proofErr w:type="gramStart"/>
            <w:r w:rsidRPr="006F2D86">
              <w:rPr>
                <w:rFonts w:ascii="Times New Roman" w:hAnsi="Times New Roman" w:cs="Times New Roman"/>
              </w:rPr>
              <w:t>ч:  60</w:t>
            </w:r>
            <w:proofErr w:type="gramEnd"/>
            <w:r w:rsidRPr="006F2D86">
              <w:rPr>
                <w:rFonts w:ascii="Times New Roman" w:hAnsi="Times New Roman" w:cs="Times New Roman"/>
              </w:rPr>
              <w:t xml:space="preserve">; Цвет с разбавлением 15:85, ед. ЦНТ, не более 3,5;Плотность при 20 °С, кг/м3, не более  905 </w:t>
            </w:r>
          </w:p>
          <w:p w14:paraId="15FB51F5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Массовая доля активных элементов, %, не менее: </w:t>
            </w:r>
          </w:p>
          <w:p w14:paraId="6583F154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кальция 0,15%; цинка 0,4 %; фосфора - </w:t>
            </w:r>
          </w:p>
          <w:p w14:paraId="11CE0EBE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F2D86">
              <w:rPr>
                <w:rFonts w:ascii="Times New Roman" w:hAnsi="Times New Roman" w:cs="Times New Roman"/>
              </w:rPr>
              <w:t>Трибологические</w:t>
            </w:r>
            <w:proofErr w:type="spellEnd"/>
            <w:r w:rsidRPr="006F2D86">
              <w:rPr>
                <w:rFonts w:ascii="Times New Roman" w:hAnsi="Times New Roman" w:cs="Times New Roman"/>
              </w:rPr>
              <w:t xml:space="preserve"> характеристики при температуре (20±5) °С: индекс задира, не менее - </w:t>
            </w:r>
          </w:p>
          <w:p w14:paraId="29183FBB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критическая нагрузка, Н, не менее - </w:t>
            </w:r>
          </w:p>
          <w:p w14:paraId="22519EF6" w14:textId="77777777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 xml:space="preserve">нагрузка сваривания, Н, не менее - </w:t>
            </w:r>
          </w:p>
          <w:p w14:paraId="300D6D31" w14:textId="304BF56C" w:rsidR="006F2D86" w:rsidRPr="006F2D86" w:rsidRDefault="006F2D86" w:rsidP="006F2D86">
            <w:pPr>
              <w:spacing w:after="0"/>
              <w:rPr>
                <w:rFonts w:ascii="Times New Roman" w:hAnsi="Times New Roman" w:cs="Times New Roman"/>
              </w:rPr>
            </w:pPr>
            <w:r w:rsidRPr="006F2D86">
              <w:rPr>
                <w:rFonts w:ascii="Times New Roman" w:hAnsi="Times New Roman" w:cs="Times New Roman"/>
              </w:rPr>
              <w:t>показатель износа, мм, не более, при постоянной нагрузке: 196 Н -; 392 Н</w:t>
            </w:r>
          </w:p>
          <w:p w14:paraId="468EE74B" w14:textId="6AE4EBCF" w:rsidR="006F2D86" w:rsidRPr="00677326" w:rsidRDefault="006F2D86" w:rsidP="006F2D86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3D7D8A" w14:textId="299449D2" w:rsidR="006F2D86" w:rsidRPr="00A540F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06B9">
              <w:rPr>
                <w:rFonts w:ascii="Times New Roman" w:hAnsi="Times New Roman" w:cs="Times New Roman"/>
                <w:kern w:val="28"/>
              </w:rPr>
              <w:t>Техническая часть оферты Форма 6Т, сертификаты, паспорта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FC0F" w14:textId="06D4A5F9" w:rsidR="006F2D86" w:rsidRDefault="006F2D86" w:rsidP="006F2D8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52A3BEFD" w14:textId="748613A7" w:rsidR="006F2D86" w:rsidRDefault="006F2D86" w:rsidP="006F2D86">
            <w:pPr>
              <w:jc w:val="center"/>
              <w:rPr>
                <w:rFonts w:ascii="Times New Roman" w:hAnsi="Times New Roman" w:cs="Times New Roman"/>
              </w:rPr>
            </w:pPr>
            <w:r w:rsidRPr="007604C4">
              <w:t>Соответствует/</w:t>
            </w:r>
            <w:proofErr w:type="spellStart"/>
            <w:r w:rsidRPr="007604C4"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5E7BF6D9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4A7FBF" w:rsidRPr="004A7FBF">
        <w:rPr>
          <w:rFonts w:ascii="Arial" w:eastAsia="Times New Roman" w:hAnsi="Arial" w:cs="Arial"/>
          <w:iCs/>
          <w:lang w:eastAsia="ru-RU"/>
        </w:rPr>
        <w:t>Товар сопровождается паспортами качества, оформленными должным образом (согласно ГОСТ, ТУ) в котором должно быть указано: наименование предприятия изготовителя и его товарный знак, наиме</w:t>
      </w:r>
      <w:r w:rsidR="004A7FBF">
        <w:rPr>
          <w:rFonts w:ascii="Arial" w:eastAsia="Times New Roman" w:hAnsi="Arial" w:cs="Arial"/>
          <w:iCs/>
          <w:lang w:eastAsia="ru-RU"/>
        </w:rPr>
        <w:t>нование продукции, обозначение нормативного документа</w:t>
      </w:r>
      <w:r w:rsidR="004A7FBF" w:rsidRPr="004A7FBF">
        <w:rPr>
          <w:rFonts w:ascii="Arial" w:eastAsia="Times New Roman" w:hAnsi="Arial" w:cs="Arial"/>
          <w:iCs/>
          <w:lang w:eastAsia="ru-RU"/>
        </w:rPr>
        <w:t>, номер партии, показатели качества, масса нетто, дата изготовления</w:t>
      </w:r>
      <w:r w:rsidRPr="00BB57EB">
        <w:rPr>
          <w:rFonts w:ascii="Arial" w:eastAsia="Times New Roman" w:hAnsi="Arial" w:cs="Arial"/>
          <w:iCs/>
          <w:lang w:eastAsia="ru-RU"/>
        </w:rPr>
        <w:t>.</w:t>
      </w:r>
    </w:p>
    <w:p w14:paraId="6532A73D" w14:textId="2E4D8BFE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4A7FBF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>.  Качество и объем предлагаем</w:t>
      </w:r>
      <w:r w:rsidR="008C24AE">
        <w:rPr>
          <w:rFonts w:ascii="Arial" w:eastAsia="Times New Roman" w:hAnsi="Arial" w:cs="Arial"/>
          <w:iCs/>
          <w:lang w:eastAsia="ru-RU"/>
        </w:rPr>
        <w:t>ой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8C24AE">
        <w:rPr>
          <w:rFonts w:ascii="Arial" w:eastAsia="Times New Roman" w:hAnsi="Arial" w:cs="Arial"/>
          <w:iCs/>
          <w:lang w:eastAsia="ru-RU"/>
        </w:rPr>
        <w:t>продукции</w:t>
      </w:r>
      <w:r w:rsidRPr="00BB57EB">
        <w:rPr>
          <w:rFonts w:ascii="Arial" w:eastAsia="Times New Roman" w:hAnsi="Arial" w:cs="Arial"/>
          <w:iCs/>
          <w:lang w:eastAsia="ru-RU"/>
        </w:rPr>
        <w:t xml:space="preserve"> должны соответствовать</w:t>
      </w:r>
      <w:r w:rsidR="004A7FBF">
        <w:rPr>
          <w:rFonts w:ascii="Arial" w:eastAsia="Times New Roman" w:hAnsi="Arial" w:cs="Arial"/>
          <w:iCs/>
          <w:lang w:eastAsia="ru-RU"/>
        </w:rPr>
        <w:t xml:space="preserve"> требованиям, характеристикам, указанным таблице п.2 «</w:t>
      </w:r>
      <w:r w:rsidR="004A7FBF" w:rsidRPr="004A7FBF">
        <w:rPr>
          <w:rFonts w:ascii="Arial" w:eastAsia="Times New Roman" w:hAnsi="Arial" w:cs="Arial"/>
          <w:iCs/>
          <w:lang w:eastAsia="ru-RU"/>
        </w:rPr>
        <w:t>Основные требования к предмету оферты</w:t>
      </w:r>
      <w:r w:rsidR="004A7FBF">
        <w:rPr>
          <w:rFonts w:ascii="Arial" w:eastAsia="Times New Roman" w:hAnsi="Arial" w:cs="Arial"/>
          <w:iCs/>
          <w:lang w:eastAsia="ru-RU"/>
        </w:rPr>
        <w:t xml:space="preserve">». </w:t>
      </w:r>
      <w:r w:rsidRPr="00BB57EB">
        <w:rPr>
          <w:rFonts w:ascii="Arial" w:eastAsia="Times New Roman" w:hAnsi="Arial" w:cs="Arial"/>
          <w:iCs/>
          <w:lang w:eastAsia="ru-RU"/>
        </w:rPr>
        <w:t>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43B7B737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A335BA">
        <w:rPr>
          <w:rFonts w:ascii="Arial" w:eastAsia="Times New Roman" w:hAnsi="Arial" w:cs="Arial"/>
          <w:lang w:eastAsia="ru-RU"/>
        </w:rPr>
        <w:t>6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D6B8F" w:rsidRPr="003D6B8F">
        <w:rPr>
          <w:rFonts w:ascii="Arial" w:eastAsia="Times New Roman" w:hAnsi="Arial" w:cs="Arial"/>
          <w:lang w:eastAsia="ru-RU"/>
        </w:rPr>
        <w:t>Предлагаемый к поставке Товар</w:t>
      </w:r>
      <w:r w:rsidR="00E01BBE">
        <w:rPr>
          <w:rFonts w:ascii="Arial" w:eastAsia="Times New Roman" w:hAnsi="Arial" w:cs="Arial"/>
          <w:lang w:eastAsia="ru-RU"/>
        </w:rPr>
        <w:t xml:space="preserve"> должен быть новым</w:t>
      </w:r>
      <w:r w:rsidR="003D6B8F" w:rsidRPr="003D6B8F">
        <w:rPr>
          <w:rFonts w:ascii="Arial" w:eastAsia="Times New Roman" w:hAnsi="Arial" w:cs="Arial"/>
          <w:lang w:eastAsia="ru-RU"/>
        </w:rPr>
        <w:t>, не бывши</w:t>
      </w:r>
      <w:r w:rsidR="00E01BBE">
        <w:rPr>
          <w:rFonts w:ascii="Arial" w:eastAsia="Times New Roman" w:hAnsi="Arial" w:cs="Arial"/>
          <w:lang w:eastAsia="ru-RU"/>
        </w:rPr>
        <w:t>м</w:t>
      </w:r>
      <w:r w:rsidR="003D6B8F" w:rsidRPr="003D6B8F">
        <w:rPr>
          <w:rFonts w:ascii="Arial" w:eastAsia="Times New Roman" w:hAnsi="Arial" w:cs="Arial"/>
          <w:lang w:eastAsia="ru-RU"/>
        </w:rPr>
        <w:t xml:space="preserve"> в эксплуатации и выпущенный не ранее 2 полугодия 2015 г. </w:t>
      </w:r>
      <w:r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4A7FBF">
        <w:rPr>
          <w:rFonts w:ascii="Arial" w:eastAsia="Times New Roman" w:hAnsi="Arial" w:cs="Arial"/>
          <w:highlight w:val="yellow"/>
          <w:lang w:eastAsia="ru-RU"/>
        </w:rPr>
        <w:t>85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47171758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A335BA">
        <w:rPr>
          <w:rFonts w:ascii="Arial" w:eastAsia="Times New Roman" w:hAnsi="Arial" w:cs="Arial"/>
          <w:lang w:eastAsia="ru-RU"/>
        </w:rPr>
        <w:t>7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57FEE044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A335BA">
        <w:rPr>
          <w:rFonts w:ascii="Arial" w:eastAsia="Times New Roman" w:hAnsi="Arial" w:cs="Arial"/>
          <w:lang w:eastAsia="ru-RU"/>
        </w:rPr>
        <w:t>8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01318E14" w14:textId="77777777" w:rsidR="004A7FBF" w:rsidRDefault="00172EC9" w:rsidP="004A7FB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A335BA">
        <w:rPr>
          <w:rFonts w:ascii="Arial" w:eastAsia="Times New Roman" w:hAnsi="Arial" w:cs="Arial"/>
          <w:lang w:eastAsia="ru-RU"/>
        </w:rPr>
        <w:t>9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A7FBF" w:rsidRPr="004A7FBF">
        <w:rPr>
          <w:rFonts w:ascii="Arial" w:eastAsia="Times New Roman" w:hAnsi="Arial" w:cs="Arial"/>
          <w:lang w:eastAsia="ru-RU"/>
        </w:rPr>
        <w:t xml:space="preserve">Товар при отгрузке должна быть должным образом упакован, чтобы обеспечивалась его целостность и сохранность при транспортировке и доставке на склад; </w:t>
      </w:r>
    </w:p>
    <w:p w14:paraId="006E1993" w14:textId="3C6516C9" w:rsidR="00E97DE5" w:rsidRDefault="00E97DE5" w:rsidP="004A7FB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AD23F7"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A335BA">
        <w:rPr>
          <w:rFonts w:ascii="Arial" w:eastAsia="Times New Roman" w:hAnsi="Arial" w:cs="Arial"/>
          <w:lang w:eastAsia="ru-RU"/>
        </w:rPr>
        <w:t>10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A7FBF" w:rsidRPr="004A7FBF">
        <w:rPr>
          <w:rFonts w:ascii="Arial" w:eastAsia="Times New Roman" w:hAnsi="Arial" w:cs="Arial"/>
          <w:lang w:eastAsia="ru-RU"/>
        </w:rPr>
        <w:t xml:space="preserve">Тара и упаковка должны соответствовать ГОСТ 15846-2002 «Продукция,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</w:t>
      </w:r>
      <w:r w:rsidR="006E78B3">
        <w:rPr>
          <w:rFonts w:ascii="Arial" w:eastAsia="Times New Roman" w:hAnsi="Arial" w:cs="Arial"/>
          <w:lang w:eastAsia="ru-RU"/>
        </w:rPr>
        <w:t xml:space="preserve">будут </w:t>
      </w:r>
      <w:r w:rsidR="004A7FBF" w:rsidRPr="004A7FBF">
        <w:rPr>
          <w:rFonts w:ascii="Arial" w:eastAsia="Times New Roman" w:hAnsi="Arial" w:cs="Arial"/>
          <w:lang w:eastAsia="ru-RU"/>
        </w:rPr>
        <w:t xml:space="preserve">указаны в </w:t>
      </w:r>
      <w:r w:rsidR="006E78B3">
        <w:rPr>
          <w:rFonts w:ascii="Arial" w:eastAsia="Times New Roman" w:hAnsi="Arial" w:cs="Arial"/>
          <w:lang w:eastAsia="ru-RU"/>
        </w:rPr>
        <w:t>приложении к договору</w:t>
      </w:r>
      <w:r w:rsidR="004A7FBF" w:rsidRPr="004A7FBF">
        <w:rPr>
          <w:rFonts w:ascii="Arial" w:eastAsia="Times New Roman" w:hAnsi="Arial" w:cs="Arial"/>
          <w:lang w:eastAsia="ru-RU"/>
        </w:rPr>
        <w:t>), надпись «груз собственность ООО «</w:t>
      </w:r>
      <w:proofErr w:type="spellStart"/>
      <w:r w:rsidR="004A7FBF" w:rsidRPr="004A7FB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4A7FBF" w:rsidRPr="004A7FBF">
        <w:rPr>
          <w:rFonts w:ascii="Arial" w:eastAsia="Times New Roman" w:hAnsi="Arial" w:cs="Arial"/>
          <w:lang w:eastAsia="ru-RU"/>
        </w:rPr>
        <w:t xml:space="preserve">-КНГ».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(с даты поставки при температуре от плюс 50 до минус 60 градусов по Цельсию) до истечения гарантийных обязательств поставщика, предусмотренных условиями договора поставки и спецификацией на отгрузку товара. </w:t>
      </w:r>
    </w:p>
    <w:p w14:paraId="5E4F694F" w14:textId="63C70A3B" w:rsidR="00E97DE5" w:rsidRDefault="00E97DE5" w:rsidP="004A7FB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2.11. </w:t>
      </w:r>
      <w:r w:rsidRPr="00E97DE5">
        <w:rPr>
          <w:rFonts w:ascii="Arial" w:eastAsia="Times New Roman" w:hAnsi="Arial" w:cs="Arial"/>
          <w:lang w:eastAsia="ru-RU"/>
        </w:rPr>
        <w:t>Горловины бочек и емкостей должны быть закупорены герметично с применением уплотнительных материалов инертных к продукту, исключающие возможность течи</w:t>
      </w:r>
      <w:r>
        <w:rPr>
          <w:rFonts w:ascii="Arial" w:eastAsia="Times New Roman" w:hAnsi="Arial" w:cs="Arial"/>
          <w:lang w:eastAsia="ru-RU"/>
        </w:rPr>
        <w:t>.</w:t>
      </w:r>
    </w:p>
    <w:p w14:paraId="3BDE28FC" w14:textId="50C0ADA0" w:rsidR="00601F2C" w:rsidRDefault="00E97DE5" w:rsidP="004A7FB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AD23F7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>
        <w:rPr>
          <w:rFonts w:ascii="Arial" w:eastAsia="Times New Roman" w:hAnsi="Arial" w:cs="Arial"/>
          <w:lang w:eastAsia="ru-RU"/>
        </w:rPr>
        <w:t>2</w:t>
      </w:r>
      <w:r w:rsidR="00AD23F7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 xml:space="preserve"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</w:t>
      </w:r>
    </w:p>
    <w:p w14:paraId="0D9B5D4F" w14:textId="28EB1125" w:rsidR="00E97DE5" w:rsidRDefault="00E97DE5" w:rsidP="004A7FB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059434D5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E97DE5"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68558443" w14:textId="257AF522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- паспорта, сертификаты качества на материалы</w:t>
      </w:r>
      <w:bookmarkStart w:id="0" w:name="_GoBack"/>
      <w:bookmarkEnd w:id="0"/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1DBF2A30" w14:textId="19220D7D" w:rsidR="00152338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CB05EA" w:rsidRPr="00CB05EA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  <w:r w:rsidR="00CB05EA" w:rsidRPr="00CB05EA">
        <w:rPr>
          <w:rFonts w:ascii="Arial" w:eastAsia="Times New Roman" w:hAnsi="Arial" w:cs="Arial"/>
          <w:b/>
          <w:lang w:eastAsia="ru-RU"/>
        </w:rPr>
        <w:t>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386D21A" w14:textId="4B06E930" w:rsidR="00601F2C" w:rsidRPr="006A2E2E" w:rsidRDefault="00601F2C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strike/>
          <w:lang w:eastAsia="ru-RU"/>
        </w:rPr>
      </w:pPr>
    </w:p>
    <w:p w14:paraId="646D976A" w14:textId="1B0396C4" w:rsidR="00601F2C" w:rsidRPr="00601F2C" w:rsidRDefault="00620800" w:rsidP="00601F2C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3127AF5D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620800">
        <w:rPr>
          <w:rFonts w:ascii="Arial" w:eastAsia="Times New Roman" w:hAnsi="Arial" w:cs="Arial"/>
          <w:lang w:eastAsia="ru-RU"/>
        </w:rPr>
        <w:t xml:space="preserve"> </w:t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4A7FBF">
      <w:footerReference w:type="default" r:id="rId7"/>
      <w:pgSz w:w="11906" w:h="16838"/>
      <w:pgMar w:top="851" w:right="707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35F">
          <w:rPr>
            <w:noProof/>
          </w:rPr>
          <w:t>7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B1612"/>
    <w:rsid w:val="001D42C1"/>
    <w:rsid w:val="001E476F"/>
    <w:rsid w:val="001E51D7"/>
    <w:rsid w:val="001F24C4"/>
    <w:rsid w:val="00205926"/>
    <w:rsid w:val="00206D1A"/>
    <w:rsid w:val="00244B47"/>
    <w:rsid w:val="002C5EBE"/>
    <w:rsid w:val="002E7D40"/>
    <w:rsid w:val="002F7BDF"/>
    <w:rsid w:val="003012DA"/>
    <w:rsid w:val="0034259F"/>
    <w:rsid w:val="00356CCE"/>
    <w:rsid w:val="003D6B8F"/>
    <w:rsid w:val="0047379F"/>
    <w:rsid w:val="00485C9D"/>
    <w:rsid w:val="0049479B"/>
    <w:rsid w:val="00497FC1"/>
    <w:rsid w:val="004A7FBF"/>
    <w:rsid w:val="004B4AA7"/>
    <w:rsid w:val="004C0F44"/>
    <w:rsid w:val="004C1C18"/>
    <w:rsid w:val="004E0418"/>
    <w:rsid w:val="004E4423"/>
    <w:rsid w:val="0055333A"/>
    <w:rsid w:val="005718E7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6E78B3"/>
    <w:rsid w:val="006F2D86"/>
    <w:rsid w:val="007705CA"/>
    <w:rsid w:val="007E68CB"/>
    <w:rsid w:val="007F232E"/>
    <w:rsid w:val="007F36DF"/>
    <w:rsid w:val="008B2E45"/>
    <w:rsid w:val="008C24AE"/>
    <w:rsid w:val="00907C32"/>
    <w:rsid w:val="00915975"/>
    <w:rsid w:val="00932253"/>
    <w:rsid w:val="00942E48"/>
    <w:rsid w:val="00951F12"/>
    <w:rsid w:val="00970A26"/>
    <w:rsid w:val="00A27311"/>
    <w:rsid w:val="00A335BA"/>
    <w:rsid w:val="00A355D6"/>
    <w:rsid w:val="00A540F6"/>
    <w:rsid w:val="00A870E4"/>
    <w:rsid w:val="00A91D76"/>
    <w:rsid w:val="00AD23F7"/>
    <w:rsid w:val="00AD4F47"/>
    <w:rsid w:val="00AF064A"/>
    <w:rsid w:val="00AF0A32"/>
    <w:rsid w:val="00AF6CF9"/>
    <w:rsid w:val="00B5556E"/>
    <w:rsid w:val="00B873D4"/>
    <w:rsid w:val="00BB57EB"/>
    <w:rsid w:val="00BE1E0B"/>
    <w:rsid w:val="00BF135F"/>
    <w:rsid w:val="00BF437A"/>
    <w:rsid w:val="00C12D40"/>
    <w:rsid w:val="00C439CF"/>
    <w:rsid w:val="00C472D2"/>
    <w:rsid w:val="00C90A61"/>
    <w:rsid w:val="00C96272"/>
    <w:rsid w:val="00CB05EA"/>
    <w:rsid w:val="00CF70DB"/>
    <w:rsid w:val="00D55CEA"/>
    <w:rsid w:val="00D6246E"/>
    <w:rsid w:val="00DB6937"/>
    <w:rsid w:val="00DF3285"/>
    <w:rsid w:val="00E01BBE"/>
    <w:rsid w:val="00E04DD3"/>
    <w:rsid w:val="00E162BC"/>
    <w:rsid w:val="00E8033F"/>
    <w:rsid w:val="00E97DE5"/>
    <w:rsid w:val="00EB4C38"/>
    <w:rsid w:val="00ED471E"/>
    <w:rsid w:val="00F55CF8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7</cp:revision>
  <cp:lastPrinted>2015-12-02T12:20:00Z</cp:lastPrinted>
  <dcterms:created xsi:type="dcterms:W3CDTF">2015-12-01T08:46:00Z</dcterms:created>
  <dcterms:modified xsi:type="dcterms:W3CDTF">2015-12-02T12:24:00Z</dcterms:modified>
</cp:coreProperties>
</file>